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3188DA" w14:textId="2B5C1499" w:rsidR="006B3442" w:rsidRDefault="006B3442" w:rsidP="00F16CB8">
      <w:pPr>
        <w:pStyle w:val="a5"/>
      </w:pPr>
      <w:bookmarkStart w:id="0" w:name="_Toc433629379"/>
    </w:p>
    <w:p w14:paraId="068EFFBC" w14:textId="2F67F514" w:rsidR="006B3442" w:rsidRDefault="006B3442" w:rsidP="00F16CB8">
      <w:pPr>
        <w:pStyle w:val="a5"/>
      </w:pPr>
    </w:p>
    <w:p w14:paraId="4231D84E" w14:textId="4CA51143" w:rsidR="006B3442" w:rsidRDefault="006B3442" w:rsidP="00F16CB8">
      <w:pPr>
        <w:pStyle w:val="a5"/>
      </w:pPr>
    </w:p>
    <w:p w14:paraId="73940AE2" w14:textId="0162F036" w:rsidR="006B3442" w:rsidRDefault="006B3442" w:rsidP="00F16CB8">
      <w:pPr>
        <w:pStyle w:val="a5"/>
      </w:pPr>
    </w:p>
    <w:p w14:paraId="4BA60030" w14:textId="735AFD11" w:rsidR="006B3442" w:rsidRDefault="006B3442" w:rsidP="00F16CB8">
      <w:pPr>
        <w:pStyle w:val="a5"/>
      </w:pPr>
    </w:p>
    <w:p w14:paraId="04AB73A9" w14:textId="605219D4" w:rsidR="006B3442" w:rsidRDefault="006B3442" w:rsidP="00F16CB8">
      <w:pPr>
        <w:pStyle w:val="a5"/>
      </w:pPr>
    </w:p>
    <w:p w14:paraId="48B5D067" w14:textId="20513423" w:rsidR="006B3442" w:rsidRDefault="006B3442" w:rsidP="00F16CB8">
      <w:pPr>
        <w:pStyle w:val="a5"/>
      </w:pPr>
    </w:p>
    <w:p w14:paraId="6649E014" w14:textId="0EB10D53" w:rsidR="006B3442" w:rsidRDefault="006B3442" w:rsidP="00F16CB8">
      <w:pPr>
        <w:pStyle w:val="a5"/>
      </w:pPr>
    </w:p>
    <w:p w14:paraId="3958F069" w14:textId="2CAD0847" w:rsidR="006B3442" w:rsidRDefault="006B3442" w:rsidP="00F16CB8">
      <w:pPr>
        <w:pStyle w:val="a5"/>
      </w:pPr>
    </w:p>
    <w:p w14:paraId="05234E8F" w14:textId="7BFA494F" w:rsidR="006B3442" w:rsidRDefault="006B3442" w:rsidP="00F16CB8">
      <w:pPr>
        <w:pStyle w:val="a5"/>
      </w:pPr>
    </w:p>
    <w:p w14:paraId="2DE835C8" w14:textId="0A4FBA89" w:rsidR="006B3442" w:rsidRDefault="006B3442" w:rsidP="00F16CB8">
      <w:pPr>
        <w:pStyle w:val="a5"/>
      </w:pPr>
    </w:p>
    <w:p w14:paraId="2FB3D3B1" w14:textId="77996744" w:rsidR="00F16CB8" w:rsidRDefault="00F16CB8" w:rsidP="00F16CB8">
      <w:pPr>
        <w:pStyle w:val="a5"/>
      </w:pPr>
    </w:p>
    <w:p w14:paraId="531B9204" w14:textId="77777777" w:rsidR="00F16CB8" w:rsidRPr="008D624E" w:rsidRDefault="00F16CB8" w:rsidP="00F16CB8">
      <w:pPr>
        <w:pStyle w:val="a5"/>
      </w:pPr>
    </w:p>
    <w:tbl>
      <w:tblPr>
        <w:tblStyle w:val="PlainTable21"/>
        <w:tblW w:w="0" w:type="auto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9637"/>
      </w:tblGrid>
      <w:tr w:rsidR="006B3442" w:rsidRPr="00E61A4D" w14:paraId="747E9DFE" w14:textId="77777777" w:rsidTr="007F48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37" w:type="dxa"/>
            <w:tcBorders>
              <w:bottom w:val="none" w:sz="0" w:space="0" w:color="auto"/>
            </w:tcBorders>
            <w:shd w:val="clear" w:color="auto" w:fill="D9D9D9" w:themeFill="background1" w:themeFillShade="D9"/>
          </w:tcPr>
          <w:p w14:paraId="3272ADB4" w14:textId="23894E97" w:rsidR="006B3442" w:rsidRPr="00E61A4D" w:rsidRDefault="00324A05" w:rsidP="007F484B">
            <w:pPr>
              <w:pStyle w:val="a5"/>
              <w:spacing w:after="120"/>
              <w:jc w:val="center"/>
              <w:rPr>
                <w:sz w:val="32"/>
                <w:szCs w:val="32"/>
              </w:rPr>
            </w:pPr>
            <w:bookmarkStart w:id="1" w:name="_Toc74668222"/>
            <w:r>
              <w:rPr>
                <w:sz w:val="32"/>
                <w:szCs w:val="32"/>
                <w:lang w:val="en-US"/>
              </w:rPr>
              <w:t>5</w:t>
            </w:r>
            <w:r w:rsidR="006B3442" w:rsidRPr="00E61A4D">
              <w:rPr>
                <w:sz w:val="32"/>
                <w:szCs w:val="32"/>
              </w:rPr>
              <w:t xml:space="preserve">.5 </w:t>
            </w:r>
            <w:r w:rsidR="006B3442" w:rsidRPr="00E61A4D">
              <w:rPr>
                <w:sz w:val="32"/>
                <w:szCs w:val="32"/>
                <w:lang w:val="en-US"/>
              </w:rPr>
              <w:t>T</w:t>
            </w:r>
            <w:r w:rsidR="006B3442" w:rsidRPr="00E61A4D">
              <w:rPr>
                <w:sz w:val="32"/>
                <w:szCs w:val="32"/>
              </w:rPr>
              <w:t>ЕКСТУАЛНА ДОКУМЕНТАЦИЈА</w:t>
            </w:r>
          </w:p>
        </w:tc>
      </w:tr>
      <w:bookmarkEnd w:id="1"/>
    </w:tbl>
    <w:p w14:paraId="387FFDAE" w14:textId="77777777" w:rsidR="006B3442" w:rsidRPr="00B07B8D" w:rsidRDefault="006B3442" w:rsidP="006B3442">
      <w:pPr>
        <w:rPr>
          <w:rFonts w:cstheme="minorHAnsi"/>
          <w:b/>
          <w:bCs/>
          <w:color w:val="365F91" w:themeColor="accent1" w:themeShade="BF"/>
          <w:szCs w:val="24"/>
          <w:lang w:val="en-US"/>
        </w:rPr>
      </w:pPr>
      <w:r>
        <w:rPr>
          <w:rFonts w:cstheme="minorHAnsi"/>
          <w:b/>
          <w:bCs/>
          <w:color w:val="365F91" w:themeColor="accent1" w:themeShade="BF"/>
          <w:szCs w:val="24"/>
          <w:lang w:val="en-US"/>
        </w:rPr>
        <w:br w:type="page"/>
      </w:r>
    </w:p>
    <w:sdt>
      <w:sdtPr>
        <w:rPr>
          <w:rFonts w:asciiTheme="minorHAnsi" w:eastAsiaTheme="minorEastAsia" w:hAnsiTheme="minorHAnsi" w:cstheme="minorBidi"/>
          <w:b w:val="0"/>
          <w:bCs w:val="0"/>
          <w:i/>
          <w:caps/>
          <w:w w:val="100"/>
          <w:sz w:val="22"/>
          <w:szCs w:val="22"/>
          <w:lang w:val="en-US"/>
        </w:rPr>
        <w:id w:val="-793285379"/>
        <w:docPartObj>
          <w:docPartGallery w:val="Table of Contents"/>
          <w:docPartUnique/>
        </w:docPartObj>
      </w:sdtPr>
      <w:sdtEndPr>
        <w:rPr>
          <w:caps w:val="0"/>
          <w:w w:val="95"/>
        </w:rPr>
      </w:sdtEndPr>
      <w:sdtContent>
        <w:p w14:paraId="5993949E" w14:textId="1C7F95F5" w:rsidR="00B25CC9" w:rsidRPr="00FD5E00" w:rsidRDefault="00B25CC9">
          <w:pPr>
            <w:pStyle w:val="TOCHeading"/>
            <w:framePr w:wrap="notBeside"/>
          </w:pPr>
          <w:r w:rsidRPr="00FD5E00">
            <w:t>САДРЖАЈ</w:t>
          </w:r>
          <w:r w:rsidRPr="00FD5E00">
            <w:tab/>
          </w:r>
        </w:p>
        <w:p w14:paraId="39A411A1" w14:textId="4B81B9E0" w:rsidR="0010530F" w:rsidRDefault="00B25CC9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r w:rsidRPr="00FD5E00">
            <w:rPr>
              <w:rFonts w:ascii="Verdana" w:hAnsi="Verdana"/>
              <w:w w:val="90"/>
              <w:sz w:val="20"/>
              <w:lang w:val="sr-Cyrl-RS"/>
            </w:rPr>
            <w:fldChar w:fldCharType="begin"/>
          </w:r>
          <w:r w:rsidRPr="00FD5E00">
            <w:rPr>
              <w:rFonts w:ascii="Verdana" w:hAnsi="Verdana"/>
              <w:w w:val="90"/>
              <w:sz w:val="20"/>
              <w:lang w:val="sr-Cyrl-RS"/>
            </w:rPr>
            <w:instrText xml:space="preserve"> TOC \o "1-3" \h \z \u </w:instrText>
          </w:r>
          <w:r w:rsidRPr="00FD5E00">
            <w:rPr>
              <w:rFonts w:ascii="Verdana" w:hAnsi="Verdana"/>
              <w:w w:val="90"/>
              <w:sz w:val="20"/>
              <w:lang w:val="sr-Cyrl-RS"/>
            </w:rPr>
            <w:fldChar w:fldCharType="separate"/>
          </w:r>
          <w:hyperlink w:anchor="_Toc77956160" w:history="1">
            <w:r w:rsidR="0010530F" w:rsidRPr="00E76EEB">
              <w:rPr>
                <w:rStyle w:val="Hyperlink"/>
                <w:noProof/>
                <w:lang w:val="sr-Latn-RS"/>
              </w:rPr>
              <w:t>1</w:t>
            </w:r>
            <w:r w:rsidR="0010530F"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="0010530F" w:rsidRPr="00E76EEB">
              <w:rPr>
                <w:rStyle w:val="Hyperlink"/>
                <w:noProof/>
              </w:rPr>
              <w:t>ОПШТЕ</w:t>
            </w:r>
            <w:r w:rsidR="0010530F">
              <w:rPr>
                <w:noProof/>
                <w:webHidden/>
              </w:rPr>
              <w:tab/>
            </w:r>
            <w:r w:rsidR="0010530F">
              <w:rPr>
                <w:noProof/>
                <w:webHidden/>
              </w:rPr>
              <w:fldChar w:fldCharType="begin"/>
            </w:r>
            <w:r w:rsidR="0010530F">
              <w:rPr>
                <w:noProof/>
                <w:webHidden/>
              </w:rPr>
              <w:instrText xml:space="preserve"> PAGEREF _Toc77956160 \h </w:instrText>
            </w:r>
            <w:r w:rsidR="0010530F">
              <w:rPr>
                <w:noProof/>
                <w:webHidden/>
              </w:rPr>
            </w:r>
            <w:r w:rsidR="0010530F"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8</w:t>
            </w:r>
            <w:r w:rsidR="0010530F">
              <w:rPr>
                <w:noProof/>
                <w:webHidden/>
              </w:rPr>
              <w:fldChar w:fldCharType="end"/>
            </w:r>
          </w:hyperlink>
        </w:p>
        <w:p w14:paraId="66452E5E" w14:textId="1DFDAE1C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61" w:history="1">
            <w:r w:rsidRPr="00E76EEB">
              <w:rPr>
                <w:rStyle w:val="Hyperlink"/>
                <w:noProof/>
                <w:lang w:val="sr-Latn-RS"/>
              </w:rPr>
              <w:t>2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Обим и границе ИДЕЈНОГ РЕШЕЊА ЕЛЕКТРОЕНЕРГЕТСКИХ ИНСТАЛАЦИЈА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10C709" w14:textId="1BDEAA7A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62" w:history="1">
            <w:r w:rsidRPr="00E76EEB">
              <w:rPr>
                <w:rStyle w:val="Hyperlink"/>
                <w:noProof/>
                <w:lang w:val="sr-Latn-RS"/>
              </w:rPr>
              <w:t>3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Подлоге за израду ИДЕЈНОГ РЕШЕЊА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B0538D" w14:textId="2BB8F920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63" w:history="1">
            <w:r w:rsidRPr="00E76EEB">
              <w:rPr>
                <w:rStyle w:val="Hyperlink"/>
                <w:noProof/>
              </w:rPr>
              <w:t>4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Класификација спољашњих утицаја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82134C" w14:textId="3821EF68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64" w:history="1">
            <w:r w:rsidRPr="00E76EEB">
              <w:rPr>
                <w:rStyle w:val="Hyperlink"/>
                <w:noProof/>
                <w:lang w:val="sr-Latn-RS"/>
              </w:rPr>
              <w:t>5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ОРМАНИ аутоматике и управљања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2B4AF6" w14:textId="1C3334A5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65" w:history="1">
            <w:r w:rsidRPr="00E76EEB">
              <w:rPr>
                <w:rStyle w:val="Hyperlink"/>
                <w:rFonts w:ascii="Arial" w:hAnsi="Arial" w:cs="Arial"/>
                <w:noProof/>
              </w:rPr>
              <w:t>6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Аутоматика и управљање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E79F0C" w14:textId="46F65F74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66" w:history="1">
            <w:r w:rsidRPr="00E76EEB">
              <w:rPr>
                <w:rStyle w:val="Hyperlink"/>
                <w:noProof/>
              </w:rPr>
              <w:t>7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Операторски панел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CD8DD6" w14:textId="6CB7898C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67" w:history="1">
            <w:r w:rsidRPr="00E76EEB">
              <w:rPr>
                <w:rStyle w:val="Hyperlink"/>
                <w:noProof/>
              </w:rPr>
              <w:t>8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Комуникациона мрежа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C73BF6" w14:textId="1031ADE1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68" w:history="1">
            <w:r w:rsidRPr="00E76EEB">
              <w:rPr>
                <w:rStyle w:val="Hyperlink"/>
                <w:noProof/>
              </w:rPr>
              <w:t>9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Даљински надзор и управљање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541173" w14:textId="573450A4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69" w:history="1">
            <w:r w:rsidRPr="00E76EEB">
              <w:rPr>
                <w:rStyle w:val="Hyperlink"/>
                <w:noProof/>
              </w:rPr>
              <w:t>10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Улога савременог система даљинског управљања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2E54C0" w14:textId="4E28967B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70" w:history="1">
            <w:r w:rsidRPr="00E76EEB">
              <w:rPr>
                <w:rStyle w:val="Hyperlink"/>
                <w:noProof/>
              </w:rPr>
              <w:t>11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Апликативни софтвер SCADA апликације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7619C7" w14:textId="5995EB2B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71" w:history="1">
            <w:r w:rsidRPr="00E76EEB">
              <w:rPr>
                <w:rStyle w:val="Hyperlink"/>
                <w:noProof/>
              </w:rPr>
              <w:t>12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Мерења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C79A77" w14:textId="2A8B0A9E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72" w:history="1">
            <w:r w:rsidRPr="00E76EEB">
              <w:rPr>
                <w:rStyle w:val="Hyperlink"/>
                <w:noProof/>
              </w:rPr>
              <w:t>13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Сигнализације, аларми и заштите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7DC9C2" w14:textId="61DBB56A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73" w:history="1">
            <w:r w:rsidRPr="00E76EEB">
              <w:rPr>
                <w:rStyle w:val="Hyperlink"/>
                <w:rFonts w:ascii="Arial" w:hAnsi="Arial" w:cs="Arial"/>
                <w:noProof/>
              </w:rPr>
              <w:t>14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Систем ТЕХНОЛОШКОГ видео надзора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B1DB22" w14:textId="5151C5F0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74" w:history="1">
            <w:r w:rsidRPr="00E76EEB">
              <w:rPr>
                <w:rStyle w:val="Hyperlink"/>
                <w:rFonts w:ascii="Arial" w:hAnsi="Arial" w:cs="Arial"/>
                <w:noProof/>
              </w:rPr>
              <w:t>15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КАБЛОВСКИ РАЗВОД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30A860" w14:textId="6EB389DB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75" w:history="1">
            <w:r w:rsidRPr="00E76EEB">
              <w:rPr>
                <w:rStyle w:val="Hyperlink"/>
                <w:noProof/>
              </w:rPr>
              <w:t>16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Сигнални и инструментални каблови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B862FB" w14:textId="764F643E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76" w:history="1">
            <w:r w:rsidRPr="00E76EEB">
              <w:rPr>
                <w:rStyle w:val="Hyperlink"/>
                <w:rFonts w:ascii="Arial" w:hAnsi="Arial" w:cs="Arial"/>
                <w:noProof/>
              </w:rPr>
              <w:t>17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Уређаји за беспрекидно напајање (UPS)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BA3DFB" w14:textId="5B36BC0B" w:rsidR="0010530F" w:rsidRDefault="0010530F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956177" w:history="1">
            <w:r w:rsidRPr="00E76EEB">
              <w:rPr>
                <w:rStyle w:val="Hyperlink"/>
                <w:rFonts w:ascii="Arial" w:hAnsi="Arial" w:cs="Arial"/>
                <w:noProof/>
              </w:rPr>
              <w:t>18</w:t>
            </w:r>
            <w:r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Pr="00E76EEB">
              <w:rPr>
                <w:rStyle w:val="Hyperlink"/>
                <w:noProof/>
              </w:rPr>
              <w:t>Означавање елемената у шемама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_Toc77956177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2148E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FAD604" w14:textId="51E89755" w:rsidR="00C22FBC" w:rsidRDefault="00B25CC9" w:rsidP="00CC2988">
          <w:pPr>
            <w:pStyle w:val="TOC3"/>
            <w:rPr>
              <w:lang w:val="sr-Cyrl-RS"/>
            </w:rPr>
          </w:pPr>
          <w:r w:rsidRPr="00FD5E00">
            <w:rPr>
              <w:w w:val="90"/>
              <w:lang w:val="sr-Cyrl-RS"/>
            </w:rPr>
            <w:fldChar w:fldCharType="end"/>
          </w:r>
          <w:r w:rsidR="00BB5BD6" w:rsidRPr="00FD5E00">
            <w:rPr>
              <w:w w:val="90"/>
              <w:lang w:val="sr-Cyrl-RS"/>
            </w:rPr>
            <w:tab/>
          </w:r>
        </w:p>
      </w:sdtContent>
    </w:sdt>
    <w:p w14:paraId="75F8B81F" w14:textId="2A2CFBC0" w:rsidR="00CC2988" w:rsidRPr="00CC2988" w:rsidRDefault="00CC2988" w:rsidP="00CC2988">
      <w:pPr>
        <w:spacing w:before="120"/>
        <w:rPr>
          <w:rFonts w:asciiTheme="minorHAnsi" w:hAnsiTheme="minorHAnsi" w:cstheme="minorHAnsi"/>
          <w:lang w:val="sr-Cyrl-RS"/>
        </w:rPr>
      </w:pPr>
    </w:p>
    <w:p w14:paraId="6CC2DB9D" w14:textId="77777777" w:rsidR="00AB4C24" w:rsidRDefault="00AB4C24" w:rsidP="00445617">
      <w:pPr>
        <w:rPr>
          <w:lang w:val="en-US"/>
        </w:rPr>
      </w:pPr>
    </w:p>
    <w:p w14:paraId="443EB8F5" w14:textId="30D815A3" w:rsidR="00CC2988" w:rsidRPr="00F44BC7" w:rsidRDefault="00CC2988" w:rsidP="00445617">
      <w:pPr>
        <w:rPr>
          <w:lang w:val="en-US"/>
        </w:rPr>
        <w:sectPr w:rsidR="00CC2988" w:rsidRPr="00F44BC7" w:rsidSect="00E17E8A">
          <w:headerReference w:type="default" r:id="rId11"/>
          <w:footerReference w:type="default" r:id="rId12"/>
          <w:pgSz w:w="11906" w:h="16838" w:code="9"/>
          <w:pgMar w:top="1134" w:right="851" w:bottom="1134" w:left="1418" w:header="709" w:footer="709" w:gutter="0"/>
          <w:pgNumType w:start="6"/>
          <w:cols w:space="708"/>
        </w:sectPr>
      </w:pPr>
    </w:p>
    <w:p w14:paraId="1BD8DF79" w14:textId="562B435C" w:rsidR="005D268A" w:rsidRPr="0071551E" w:rsidRDefault="00AD26B3" w:rsidP="00CB2E3D">
      <w:pPr>
        <w:pStyle w:val="Heading1"/>
        <w:framePr w:wrap="notBeside"/>
        <w:rPr>
          <w:lang w:val="sr-Latn-RS"/>
        </w:rPr>
      </w:pPr>
      <w:bookmarkStart w:id="2" w:name="_Toc77956160"/>
      <w:bookmarkEnd w:id="0"/>
      <w:r>
        <w:rPr>
          <w:lang w:val="en-US"/>
        </w:rPr>
        <w:lastRenderedPageBreak/>
        <w:t>ОПШТЕ</w:t>
      </w:r>
      <w:bookmarkEnd w:id="2"/>
    </w:p>
    <w:p w14:paraId="0F1A7061" w14:textId="77777777" w:rsidR="008878B1" w:rsidRPr="005431B7" w:rsidRDefault="008878B1" w:rsidP="008878B1">
      <w:pPr>
        <w:pStyle w:val="a5"/>
        <w:spacing w:after="120" w:line="276" w:lineRule="auto"/>
      </w:pPr>
      <w:bookmarkStart w:id="3" w:name="_Hlk77255362"/>
      <w:r w:rsidRPr="00847646">
        <w:t xml:space="preserve">Израда Идејног решења </w:t>
      </w:r>
      <w:r>
        <w:t xml:space="preserve">за Деоницу бр. 1 – Пролаз испод Саве </w:t>
      </w:r>
      <w:r w:rsidRPr="00847646">
        <w:t xml:space="preserve">представља Испоруку ИД39 у складу са Уговором бр. 31/20/49/09 од 29.08.2020 који је потписан између Института „Јарослав Черни“ као </w:t>
      </w:r>
      <w:r w:rsidRPr="005431B7">
        <w:t xml:space="preserve">Номинованог подизвођача и </w:t>
      </w:r>
      <w:proofErr w:type="spellStart"/>
      <w:r w:rsidRPr="005431B7">
        <w:rPr>
          <w:lang w:val="sr-Latn-RS"/>
        </w:rPr>
        <w:t>China</w:t>
      </w:r>
      <w:proofErr w:type="spellEnd"/>
      <w:r w:rsidRPr="005431B7">
        <w:rPr>
          <w:lang w:val="sr-Latn-RS"/>
        </w:rPr>
        <w:t xml:space="preserve"> </w:t>
      </w:r>
      <w:proofErr w:type="spellStart"/>
      <w:r w:rsidRPr="005431B7">
        <w:rPr>
          <w:lang w:val="sr-Latn-RS"/>
        </w:rPr>
        <w:t>Machinery</w:t>
      </w:r>
      <w:proofErr w:type="spellEnd"/>
      <w:r w:rsidRPr="005431B7">
        <w:rPr>
          <w:lang w:val="sr-Latn-RS"/>
        </w:rPr>
        <w:t xml:space="preserve"> </w:t>
      </w:r>
      <w:proofErr w:type="spellStart"/>
      <w:r w:rsidRPr="005431B7">
        <w:rPr>
          <w:lang w:val="sr-Latn-RS"/>
        </w:rPr>
        <w:t>Engineering</w:t>
      </w:r>
      <w:proofErr w:type="spellEnd"/>
      <w:r w:rsidRPr="005431B7">
        <w:rPr>
          <w:lang w:val="sr-Latn-RS"/>
        </w:rPr>
        <w:t xml:space="preserve"> </w:t>
      </w:r>
      <w:proofErr w:type="spellStart"/>
      <w:r w:rsidRPr="005431B7">
        <w:rPr>
          <w:lang w:val="sr-Latn-RS"/>
        </w:rPr>
        <w:t>Corporation</w:t>
      </w:r>
      <w:proofErr w:type="spellEnd"/>
      <w:r w:rsidRPr="005431B7">
        <w:rPr>
          <w:lang w:val="sr-Latn-RS"/>
        </w:rPr>
        <w:t xml:space="preserve"> (CMEC) </w:t>
      </w:r>
      <w:r w:rsidRPr="005431B7">
        <w:t xml:space="preserve">као Извођача радова. </w:t>
      </w:r>
      <w:r w:rsidRPr="005431B7">
        <w:rPr>
          <w:lang w:val="sr-Latn-RS"/>
        </w:rPr>
        <w:t xml:space="preserve">CMEC </w:t>
      </w:r>
      <w:r w:rsidRPr="005431B7">
        <w:t>је са Владом Републике Србије (Наручилац) закључио Уговорни споразум за Пројекат сакупљања и пречишћавања отпадних вода Централног канализационог система Града Београда (у даљем тексту Уговорни споразум). У складу са Уговорним споразумом, Институт „Јарослав Черни“ је дефинисан као Номиновани подизвођач од стране Наручиоца.</w:t>
      </w:r>
    </w:p>
    <w:p w14:paraId="0455F329" w14:textId="77777777" w:rsidR="008878B1" w:rsidRPr="005431B7" w:rsidRDefault="008878B1" w:rsidP="008878B1">
      <w:pPr>
        <w:pStyle w:val="a5"/>
      </w:pPr>
      <w:r w:rsidRPr="005431B7">
        <w:t>Циљеви израде техничке документације Идејног решења су:</w:t>
      </w:r>
    </w:p>
    <w:p w14:paraId="705E2F07" w14:textId="77777777" w:rsidR="008878B1" w:rsidRPr="005431B7" w:rsidRDefault="008878B1" w:rsidP="008878B1">
      <w:pPr>
        <w:pStyle w:val="a0"/>
      </w:pPr>
      <w:r w:rsidRPr="005431B7">
        <w:t>Усвајање једнозначног техничко-технолошког решења изградње Деонице бр. 1;</w:t>
      </w:r>
    </w:p>
    <w:p w14:paraId="683F1627" w14:textId="77777777" w:rsidR="008878B1" w:rsidRPr="005431B7" w:rsidRDefault="008878B1" w:rsidP="008878B1">
      <w:pPr>
        <w:pStyle w:val="a0"/>
      </w:pPr>
      <w:r w:rsidRPr="005431B7">
        <w:t xml:space="preserve">Израда Урбанистичког пројекта за Деоницу бр. 1 који је неопходан за </w:t>
      </w:r>
      <w:proofErr w:type="spellStart"/>
      <w:r w:rsidRPr="005431B7">
        <w:t>исходовање</w:t>
      </w:r>
      <w:proofErr w:type="spellEnd"/>
      <w:r w:rsidRPr="005431B7">
        <w:t xml:space="preserve"> Локацијских услова, а који као подлогу за своју израду користи Идејно решење и </w:t>
      </w:r>
    </w:p>
    <w:p w14:paraId="5741C4B0" w14:textId="77777777" w:rsidR="008878B1" w:rsidRPr="005431B7" w:rsidRDefault="008878B1" w:rsidP="008878B1">
      <w:pPr>
        <w:pStyle w:val="a0"/>
      </w:pPr>
      <w:r w:rsidRPr="005431B7">
        <w:t>Прибављање Локацијских услова, који су законски услов за израду остале техничке документације на вишем нивоу разраде (Пројекат за грађевинску дозволу, Пројекат за извођење).</w:t>
      </w:r>
    </w:p>
    <w:p w14:paraId="11236AB5" w14:textId="77777777" w:rsidR="008878B1" w:rsidRPr="0021131C" w:rsidRDefault="008878B1" w:rsidP="008878B1">
      <w:pPr>
        <w:pStyle w:val="a5"/>
        <w:spacing w:after="120" w:line="276" w:lineRule="auto"/>
      </w:pPr>
      <w:r w:rsidRPr="00803433">
        <w:t xml:space="preserve">Идејно решење за Деоницу бр. 1 - Пролаз испод Саве представља део техничке документације Пројекта сакупљања и пречишћавања отпадних вода Централног канализационог система Града Београда, којим се дефинише изградња цевне галерије за смештај </w:t>
      </w:r>
      <w:proofErr w:type="spellStart"/>
      <w:r w:rsidRPr="00803433">
        <w:t>потисних</w:t>
      </w:r>
      <w:proofErr w:type="spellEnd"/>
      <w:r w:rsidRPr="00803433">
        <w:t xml:space="preserve"> цевовода отпадних вода од леве до десне обале реке Саве</w:t>
      </w:r>
      <w:r w:rsidRPr="00803433">
        <w:rPr>
          <w:lang w:val="en-US"/>
        </w:rPr>
        <w:t xml:space="preserve">. </w:t>
      </w:r>
      <w:r w:rsidRPr="00803433">
        <w:t>Новопројектована КЦС „Ушће Нова“</w:t>
      </w:r>
      <w:r>
        <w:t>- ДЕОНИЦА 11</w:t>
      </w:r>
      <w:r w:rsidRPr="00803433">
        <w:t xml:space="preserve"> је предвиђена за </w:t>
      </w:r>
      <w:proofErr w:type="spellStart"/>
      <w:r w:rsidRPr="00803433">
        <w:t>препумпавање</w:t>
      </w:r>
      <w:proofErr w:type="spellEnd"/>
      <w:r w:rsidRPr="00803433">
        <w:t xml:space="preserve"> ових вода у пролаз испод Саве – ДЕОНИЦА 1, затим у </w:t>
      </w:r>
      <w:proofErr w:type="spellStart"/>
      <w:r w:rsidRPr="00803433">
        <w:t>Потис</w:t>
      </w:r>
      <w:proofErr w:type="spellEnd"/>
      <w:r w:rsidRPr="00803433">
        <w:t xml:space="preserve"> дуж Булевара војводе Бојовића </w:t>
      </w:r>
      <w:r w:rsidRPr="0021131C">
        <w:t>(</w:t>
      </w:r>
      <w:proofErr w:type="spellStart"/>
      <w:r w:rsidRPr="0021131C">
        <w:t>Доњоградског</w:t>
      </w:r>
      <w:proofErr w:type="spellEnd"/>
      <w:r w:rsidRPr="0021131C">
        <w:t xml:space="preserve"> булевара) – ДЕОНИЦА 2, односно, даље према осталим деоницама </w:t>
      </w:r>
      <w:proofErr w:type="spellStart"/>
      <w:r w:rsidRPr="0021131C">
        <w:t>Интерцептора</w:t>
      </w:r>
      <w:proofErr w:type="spellEnd"/>
      <w:r w:rsidRPr="0021131C">
        <w:t xml:space="preserve"> и постројењу за прераду отпадних вода на Великом селу. </w:t>
      </w:r>
    </w:p>
    <w:p w14:paraId="16C16245" w14:textId="77777777" w:rsidR="008878B1" w:rsidRPr="007B4F96" w:rsidRDefault="008878B1" w:rsidP="008878B1">
      <w:pPr>
        <w:pStyle w:val="a5"/>
        <w:spacing w:after="120" w:line="276" w:lineRule="auto"/>
      </w:pPr>
      <w:r w:rsidRPr="007B4F96">
        <w:t>Предмет израде Идејног решења су</w:t>
      </w:r>
      <w:r w:rsidRPr="007B4F96">
        <w:rPr>
          <w:lang w:val="sr-Latn-RS"/>
        </w:rPr>
        <w:t xml:space="preserve"> </w:t>
      </w:r>
      <w:r w:rsidRPr="007B4F96">
        <w:t xml:space="preserve">техничке карактеристике и технологија изградње улазне грађевине, излазне грађевине и цевне галерије узимајући у обзир Захтеве Наручиоца за дату деоницу (Документ 3. Уговорног споразума). Према Захтевима Наручиоца за Деоницу 1 предвиђа се изградња цевне галерије пречника 3500 или 4000 </w:t>
      </w:r>
      <w:r w:rsidRPr="007B4F96">
        <w:rPr>
          <w:lang w:val="sr-Latn-RS"/>
        </w:rPr>
        <w:t>mm</w:t>
      </w:r>
      <w:r w:rsidRPr="007B4F96">
        <w:t xml:space="preserve"> у коју се полажу два цевовода пречника 1000 </w:t>
      </w:r>
      <w:r w:rsidRPr="007B4F96">
        <w:rPr>
          <w:lang w:val="sr-Latn-RS"/>
        </w:rPr>
        <w:t xml:space="preserve">mm. </w:t>
      </w:r>
      <w:r w:rsidRPr="007B4F96">
        <w:t>Предвиђено је да се</w:t>
      </w:r>
      <w:r>
        <w:rPr>
          <w:lang w:val="en-US"/>
        </w:rPr>
        <w:t xml:space="preserve"> </w:t>
      </w:r>
      <w:r>
        <w:t xml:space="preserve">цевна галерија изгради </w:t>
      </w:r>
      <w:r w:rsidRPr="007B4F96">
        <w:t>примен</w:t>
      </w:r>
      <w:r>
        <w:t>ом</w:t>
      </w:r>
      <w:r w:rsidRPr="007B4F96">
        <w:t xml:space="preserve"> </w:t>
      </w:r>
      <w:r w:rsidRPr="007B4F96">
        <w:rPr>
          <w:lang w:val="sr-Latn-RS"/>
        </w:rPr>
        <w:t xml:space="preserve">TBM </w:t>
      </w:r>
      <w:r w:rsidRPr="007B4F96">
        <w:t>технологиј</w:t>
      </w:r>
      <w:r>
        <w:t>е.</w:t>
      </w:r>
    </w:p>
    <w:p w14:paraId="13E3B39B" w14:textId="77777777" w:rsidR="008878B1" w:rsidRPr="004F6D61" w:rsidRDefault="008878B1" w:rsidP="008878B1">
      <w:pPr>
        <w:pStyle w:val="a5"/>
        <w:spacing w:line="276" w:lineRule="auto"/>
        <w:rPr>
          <w:color w:val="FF0000"/>
        </w:rPr>
      </w:pPr>
      <w:r w:rsidRPr="002414EE">
        <w:t xml:space="preserve">Предмет израде Идејног решења </w:t>
      </w:r>
      <w:r>
        <w:t>Деонице бр. 1</w:t>
      </w:r>
      <w:r>
        <w:rPr>
          <w:lang w:val="sr-Latn-RS"/>
        </w:rPr>
        <w:t xml:space="preserve"> </w:t>
      </w:r>
      <w:r w:rsidRPr="002414EE">
        <w:t>су</w:t>
      </w:r>
      <w:r w:rsidRPr="002414EE">
        <w:rPr>
          <w:lang w:val="sr-Latn-RS"/>
        </w:rPr>
        <w:t xml:space="preserve"> </w:t>
      </w:r>
      <w:r w:rsidRPr="002414EE">
        <w:t xml:space="preserve">техничке карактеристике и технологија изградње </w:t>
      </w:r>
      <w:r>
        <w:t>следећи објеката:</w:t>
      </w:r>
    </w:p>
    <w:p w14:paraId="216E002D" w14:textId="77777777" w:rsidR="008878B1" w:rsidRDefault="008878B1" w:rsidP="008878B1">
      <w:pPr>
        <w:pStyle w:val="a5"/>
        <w:numPr>
          <w:ilvl w:val="0"/>
          <w:numId w:val="39"/>
        </w:numPr>
        <w:spacing w:before="60" w:line="276" w:lineRule="auto"/>
      </w:pPr>
      <w:r>
        <w:t xml:space="preserve">Улазна грађевина на локацији </w:t>
      </w:r>
      <w:r w:rsidRPr="00F27D88">
        <w:t>КЦС „</w:t>
      </w:r>
      <w:r>
        <w:t>Ушће Нова“,</w:t>
      </w:r>
    </w:p>
    <w:p w14:paraId="14098109" w14:textId="77777777" w:rsidR="008878B1" w:rsidRDefault="008878B1" w:rsidP="008878B1">
      <w:pPr>
        <w:pStyle w:val="a5"/>
        <w:numPr>
          <w:ilvl w:val="0"/>
          <w:numId w:val="39"/>
        </w:numPr>
        <w:spacing w:before="60" w:line="276" w:lineRule="auto"/>
      </w:pPr>
      <w:r>
        <w:t>Тунелска деоница пролаза испод Саве која представља цевну галерију и</w:t>
      </w:r>
    </w:p>
    <w:p w14:paraId="4BA80312" w14:textId="77777777" w:rsidR="008878B1" w:rsidRDefault="008878B1" w:rsidP="008878B1">
      <w:pPr>
        <w:pStyle w:val="a5"/>
        <w:numPr>
          <w:ilvl w:val="0"/>
          <w:numId w:val="39"/>
        </w:numPr>
        <w:spacing w:before="60" w:line="276" w:lineRule="auto"/>
      </w:pPr>
      <w:r>
        <w:t>Излазна грађевина</w:t>
      </w:r>
      <w:r>
        <w:rPr>
          <w:lang w:val="en-US"/>
        </w:rPr>
        <w:t xml:space="preserve"> </w:t>
      </w:r>
      <w:r>
        <w:t>и регулациони блок у улици Булевар војводе Бојовића.</w:t>
      </w:r>
    </w:p>
    <w:p w14:paraId="078AAA5A" w14:textId="77777777" w:rsidR="008878B1" w:rsidRPr="005431B7" w:rsidRDefault="008878B1" w:rsidP="008878B1">
      <w:pPr>
        <w:pStyle w:val="a5"/>
        <w:spacing w:before="60" w:line="276" w:lineRule="auto"/>
      </w:pPr>
      <w:r w:rsidRPr="005431B7">
        <w:t>На следећој слици приказане су локација улазне и излазне грађевине.</w:t>
      </w:r>
    </w:p>
    <w:p w14:paraId="6DB5E5E1" w14:textId="77777777" w:rsidR="008878B1" w:rsidRDefault="008878B1" w:rsidP="008878B1">
      <w:pPr>
        <w:pStyle w:val="a5"/>
        <w:spacing w:before="60" w:line="276" w:lineRule="auto"/>
        <w:ind w:left="720"/>
        <w:rPr>
          <w:color w:val="FF0000"/>
        </w:rPr>
      </w:pPr>
      <w:r>
        <w:lastRenderedPageBreak/>
        <w:t xml:space="preserve">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1" layoutInCell="1" allowOverlap="1" wp14:anchorId="11BF0156" wp14:editId="67A2FE81">
                <wp:simplePos x="0" y="0"/>
                <wp:positionH relativeFrom="column">
                  <wp:posOffset>1006475</wp:posOffset>
                </wp:positionH>
                <wp:positionV relativeFrom="paragraph">
                  <wp:posOffset>182880</wp:posOffset>
                </wp:positionV>
                <wp:extent cx="3196590" cy="2368550"/>
                <wp:effectExtent l="0" t="0" r="80010" b="8890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96590" cy="2368550"/>
                          <a:chOff x="0" y="0"/>
                          <a:chExt cx="3195376" cy="2369744"/>
                        </a:xfrm>
                      </wpg:grpSpPr>
                      <wpg:grpSp>
                        <wpg:cNvPr id="23" name="Group 23"/>
                        <wpg:cNvGrpSpPr/>
                        <wpg:grpSpPr>
                          <a:xfrm>
                            <a:off x="0" y="792774"/>
                            <a:ext cx="3195376" cy="1576970"/>
                            <a:chOff x="1" y="0"/>
                            <a:chExt cx="2778315" cy="1299991"/>
                          </a:xfrm>
                        </wpg:grpSpPr>
                        <wps:wsp>
                          <wps:cNvPr id="24" name="Flowchart: Connector 24"/>
                          <wps:cNvSpPr/>
                          <wps:spPr>
                            <a:xfrm>
                              <a:off x="2613063" y="0"/>
                              <a:ext cx="165253" cy="176270"/>
                            </a:xfrm>
                            <a:prstGeom prst="flowChartConnector">
                              <a:avLst/>
                            </a:prstGeom>
                          </wps:spPr>
                          <wps:style>
                            <a:lnRef idx="1">
                              <a:schemeClr val="accent2"/>
                            </a:lnRef>
                            <a:fillRef idx="3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Flowchart: Connector 27"/>
                          <wps:cNvSpPr/>
                          <wps:spPr>
                            <a:xfrm>
                              <a:off x="541892" y="1123721"/>
                              <a:ext cx="165253" cy="176270"/>
                            </a:xfrm>
                            <a:prstGeom prst="flowChartConnector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C0504D">
                                    <a:shade val="51000"/>
                                    <a:satMod val="130000"/>
                                  </a:srgbClr>
                                </a:gs>
                                <a:gs pos="80000">
                                  <a:srgbClr val="C0504D">
                                    <a:shade val="93000"/>
                                    <a:satMod val="130000"/>
                                  </a:srgbClr>
                                </a:gs>
                                <a:gs pos="100000">
                                  <a:srgbClr val="C0504D">
                                    <a:shade val="94000"/>
                                    <a:satMod val="135000"/>
                                  </a:srgbClr>
                                </a:gs>
                              </a:gsLst>
                              <a:lin ang="16200000" scaled="0"/>
                            </a:gradFill>
                            <a:ln w="9525" cap="flat" cmpd="sng" algn="ctr">
                              <a:solidFill>
                                <a:srgbClr val="C0504D">
                                  <a:shade val="95000"/>
                                  <a:satMod val="105000"/>
                                </a:srgbClr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Straight Arrow Connector 28"/>
                          <wps:cNvCnPr/>
                          <wps:spPr>
                            <a:xfrm>
                              <a:off x="1883885" y="2984"/>
                              <a:ext cx="814980" cy="91417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chemeClr val="bg1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9" name="Straight Arrow Connector 29"/>
                          <wps:cNvCnPr/>
                          <wps:spPr>
                            <a:xfrm>
                              <a:off x="352540" y="586878"/>
                              <a:ext cx="286439" cy="638978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30" name="Text Box 30"/>
                          <wps:cNvSpPr txBox="1"/>
                          <wps:spPr>
                            <a:xfrm>
                              <a:off x="1" y="179234"/>
                              <a:ext cx="1556345" cy="40762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E280CD" w14:textId="77777777" w:rsidR="008878B1" w:rsidRPr="004B217D" w:rsidRDefault="008878B1" w:rsidP="008878B1">
                                <w:pPr>
                                  <w:rPr>
                                    <w:color w:val="FFFFFF" w:themeColor="background1"/>
                                  </w:rPr>
                                </w:pPr>
                                <w:proofErr w:type="spellStart"/>
                                <w:r w:rsidRPr="004B217D">
                                  <w:rPr>
                                    <w:color w:val="FFFFFF" w:themeColor="background1"/>
                                  </w:rPr>
                                  <w:t>улазна</w:t>
                                </w:r>
                                <w:proofErr w:type="spellEnd"/>
                                <w:r w:rsidRPr="004B217D">
                                  <w:rPr>
                                    <w:color w:val="FFFFFF" w:themeColor="background1"/>
                                  </w:rPr>
                                  <w:t xml:space="preserve"> </w:t>
                                </w:r>
                                <w:proofErr w:type="spellStart"/>
                                <w:r w:rsidRPr="004B217D">
                                  <w:rPr>
                                    <w:color w:val="FFFFFF" w:themeColor="background1"/>
                                  </w:rPr>
                                  <w:t>грађевина</w:t>
                                </w:r>
                                <w:proofErr w:type="spellEnd"/>
                                <w:r w:rsidRPr="004B217D">
                                  <w:rPr>
                                    <w:color w:val="FFFFFF" w:themeColor="background1"/>
                                  </w:rPr>
                                  <w:t>/</w:t>
                                </w:r>
                              </w:p>
                              <w:p w14:paraId="7A741707" w14:textId="77777777" w:rsidR="008878B1" w:rsidRPr="004B217D" w:rsidRDefault="008878B1" w:rsidP="008878B1">
                                <w:pPr>
                                  <w:rPr>
                                    <w:color w:val="FFFFFF" w:themeColor="background1"/>
                                    <w:lang w:val="sr-Latn-RS"/>
                                  </w:rPr>
                                </w:pPr>
                                <w:proofErr w:type="spellStart"/>
                                <w:r w:rsidRPr="004B217D">
                                  <w:rPr>
                                    <w:color w:val="FFFFFF" w:themeColor="background1"/>
                                    <w:lang w:val="sr-Latn-RS"/>
                                  </w:rPr>
                                  <w:t>inlet</w:t>
                                </w:r>
                                <w:proofErr w:type="spellEnd"/>
                                <w:r w:rsidRPr="004B217D">
                                  <w:rPr>
                                    <w:color w:val="FFFFFF" w:themeColor="background1"/>
                                  </w:rPr>
                                  <w:t xml:space="preserve"> </w:t>
                                </w:r>
                                <w:proofErr w:type="spellStart"/>
                                <w:r w:rsidRPr="004B217D">
                                  <w:rPr>
                                    <w:color w:val="FFFFFF" w:themeColor="background1"/>
                                    <w:lang w:val="sr-Latn-RS"/>
                                  </w:rPr>
                                  <w:t>structure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1" name="Text Box 31"/>
                        <wps:cNvSpPr txBox="1"/>
                        <wps:spPr>
                          <a:xfrm>
                            <a:off x="1225899" y="0"/>
                            <a:ext cx="1575271" cy="4586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9800CE0" w14:textId="77777777" w:rsidR="008878B1" w:rsidRPr="004B217D" w:rsidRDefault="008878B1" w:rsidP="008878B1">
                              <w:pPr>
                                <w:rPr>
                                  <w:color w:val="FFFFFF" w:themeColor="background1"/>
                                </w:rPr>
                              </w:pPr>
                              <w:proofErr w:type="spellStart"/>
                              <w:r w:rsidRPr="004B217D">
                                <w:rPr>
                                  <w:color w:val="FFFFFF" w:themeColor="background1"/>
                                </w:rPr>
                                <w:t>Излазна</w:t>
                              </w:r>
                              <w:proofErr w:type="spellEnd"/>
                              <w:r w:rsidRPr="004B217D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4B217D">
                                <w:rPr>
                                  <w:color w:val="FFFFFF" w:themeColor="background1"/>
                                </w:rPr>
                                <w:t>грађевина</w:t>
                              </w:r>
                              <w:proofErr w:type="spellEnd"/>
                              <w:r w:rsidRPr="004B217D">
                                <w:rPr>
                                  <w:color w:val="FFFFFF" w:themeColor="background1"/>
                                </w:rPr>
                                <w:t>/</w:t>
                              </w:r>
                            </w:p>
                            <w:p w14:paraId="107AB3D0" w14:textId="77777777" w:rsidR="008878B1" w:rsidRPr="004B217D" w:rsidRDefault="008878B1" w:rsidP="008878B1">
                              <w:pPr>
                                <w:rPr>
                                  <w:color w:val="FFFFFF" w:themeColor="background1"/>
                                  <w:lang w:val="sr-Latn-RS"/>
                                </w:rPr>
                              </w:pPr>
                              <w:r w:rsidRPr="004B217D">
                                <w:rPr>
                                  <w:color w:val="FFFFFF" w:themeColor="background1"/>
                                  <w:lang w:val="en-GB"/>
                                </w:rPr>
                                <w:t>out</w:t>
                              </w:r>
                              <w:r w:rsidRPr="004B217D">
                                <w:rPr>
                                  <w:color w:val="FFFFFF" w:themeColor="background1"/>
                                  <w:lang w:val="sr-Latn-RS"/>
                                </w:rPr>
                                <w:t xml:space="preserve">let </w:t>
                              </w:r>
                              <w:proofErr w:type="spellStart"/>
                              <w:r w:rsidRPr="004B217D">
                                <w:rPr>
                                  <w:color w:val="FFFFFF" w:themeColor="background1"/>
                                  <w:lang w:val="sr-Latn-RS"/>
                                </w:rPr>
                                <w:t>structure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BF0156" id="Group 22" o:spid="_x0000_s1026" style="position:absolute;left:0;text-align:left;margin-left:79.25pt;margin-top:14.4pt;width:251.7pt;height:186.5pt;z-index:251662336;mso-width-relative:margin;mso-height-relative:margin" coordsize="31953,23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">
                <v:group id="Group 23" o:spid="_x0000_s1027" style="position:absolute;top:7927;width:31953;height:15770" coordorigin="" coordsize="27783,129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shapetype id="_x0000_t120" coordsize="21600,21600" o:spt="120" path="m10800,qx,10800,10800,21600,21600,10800,10800,xe">
                    <v:path gradientshapeok="t" o:connecttype="custom" o:connectlocs="10800,0;3163,3163;0,10800;3163,18437;10800,21600;18437,18437;21600,10800;18437,3163" textboxrect="3163,3163,18437,18437"/>
                  </v:shapetype>
                  <v:shape id="Flowchart: Connector 24" o:spid="_x0000_s1028" type="#_x0000_t120" style="position:absolute;left:26130;width:1653;height:1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" fillcolor="#652523 [1637]" strokecolor="#bc4542 [3045]">
                    <v:fill color2="#ba4442 [3013]" rotate="t" angle="180" colors="0 #9b2d2a;52429f #cb3d3a;1 #ce3b37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 id="Flowchart: Connector 27" o:spid="_x0000_s1029" type="#_x0000_t120" style="position:absolute;left:5418;top:11237;width:1653;height:1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" fillcolor="#9b2d2a" strokecolor="#be4b48">
                    <v:fill color2="#ce3b37" rotate="t" angle="180" colors="0 #9b2d2a;52429f #cb3d3a;1 #ce3b37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28" o:spid="_x0000_s1030" type="#_x0000_t32" style="position:absolute;left:18838;top:29;width:8150;height:91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" strokecolor="white [3212]">
                    <v:stroke endarrow="block"/>
                  </v:shape>
                  <v:shape id="Straight Arrow Connector 29" o:spid="_x0000_s1031" type="#_x0000_t32" style="position:absolute;left:3525;top:5868;width:2864;height:63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" strokecolor="window">
                    <v:stroke endarrow="block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0" o:spid="_x0000_s1032" type="#_x0000_t202" style="position:absolute;top:1792;width:15563;height:4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  <v:textbox>
                      <w:txbxContent>
                        <w:p w14:paraId="46E280CD" w14:textId="77777777" w:rsidR="008878B1" w:rsidRPr="004B217D" w:rsidRDefault="008878B1" w:rsidP="008878B1">
                          <w:pPr>
                            <w:rPr>
                              <w:color w:val="FFFFFF" w:themeColor="background1"/>
                            </w:rPr>
                          </w:pPr>
                          <w:proofErr w:type="spellStart"/>
                          <w:r w:rsidRPr="004B217D">
                            <w:rPr>
                              <w:color w:val="FFFFFF" w:themeColor="background1"/>
                            </w:rPr>
                            <w:t>улазна</w:t>
                          </w:r>
                          <w:proofErr w:type="spellEnd"/>
                          <w:r w:rsidRPr="004B217D">
                            <w:rPr>
                              <w:color w:val="FFFFFF" w:themeColor="background1"/>
                            </w:rPr>
                            <w:t xml:space="preserve"> </w:t>
                          </w:r>
                          <w:proofErr w:type="spellStart"/>
                          <w:r w:rsidRPr="004B217D">
                            <w:rPr>
                              <w:color w:val="FFFFFF" w:themeColor="background1"/>
                            </w:rPr>
                            <w:t>грађевина</w:t>
                          </w:r>
                          <w:proofErr w:type="spellEnd"/>
                          <w:r w:rsidRPr="004B217D">
                            <w:rPr>
                              <w:color w:val="FFFFFF" w:themeColor="background1"/>
                            </w:rPr>
                            <w:t>/</w:t>
                          </w:r>
                        </w:p>
                        <w:p w14:paraId="7A741707" w14:textId="77777777" w:rsidR="008878B1" w:rsidRPr="004B217D" w:rsidRDefault="008878B1" w:rsidP="008878B1">
                          <w:pPr>
                            <w:rPr>
                              <w:color w:val="FFFFFF" w:themeColor="background1"/>
                              <w:lang w:val="sr-Latn-RS"/>
                            </w:rPr>
                          </w:pPr>
                          <w:proofErr w:type="spellStart"/>
                          <w:r w:rsidRPr="004B217D">
                            <w:rPr>
                              <w:color w:val="FFFFFF" w:themeColor="background1"/>
                              <w:lang w:val="sr-Latn-RS"/>
                            </w:rPr>
                            <w:t>inlet</w:t>
                          </w:r>
                          <w:proofErr w:type="spellEnd"/>
                          <w:r w:rsidRPr="004B217D">
                            <w:rPr>
                              <w:color w:val="FFFFFF" w:themeColor="background1"/>
                            </w:rPr>
                            <w:t xml:space="preserve"> </w:t>
                          </w:r>
                          <w:proofErr w:type="spellStart"/>
                          <w:r w:rsidRPr="004B217D">
                            <w:rPr>
                              <w:color w:val="FFFFFF" w:themeColor="background1"/>
                              <w:lang w:val="sr-Latn-RS"/>
                            </w:rPr>
                            <w:t>structure</w:t>
                          </w:r>
                          <w:proofErr w:type="spellEnd"/>
                        </w:p>
                      </w:txbxContent>
                    </v:textbox>
                  </v:shape>
                </v:group>
                <v:shape id="Text Box 31" o:spid="_x0000_s1033" type="#_x0000_t202" style="position:absolute;left:12258;width:15753;height:4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N0xQAAANs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Dw7uN0xQAAANsAAAAP&#10;AAAAAAAAAAAAAAAAAAcCAABkcnMvZG93bnJldi54bWxQSwUGAAAAAAMAAwC3AAAA+QIAAAAA&#10;" filled="f" stroked="f" strokeweight=".5pt">
                  <v:textbox>
                    <w:txbxContent>
                      <w:p w14:paraId="09800CE0" w14:textId="77777777" w:rsidR="008878B1" w:rsidRPr="004B217D" w:rsidRDefault="008878B1" w:rsidP="008878B1">
                        <w:pPr>
                          <w:rPr>
                            <w:color w:val="FFFFFF" w:themeColor="background1"/>
                          </w:rPr>
                        </w:pPr>
                        <w:proofErr w:type="spellStart"/>
                        <w:r w:rsidRPr="004B217D">
                          <w:rPr>
                            <w:color w:val="FFFFFF" w:themeColor="background1"/>
                          </w:rPr>
                          <w:t>Излазна</w:t>
                        </w:r>
                        <w:proofErr w:type="spellEnd"/>
                        <w:r w:rsidRPr="004B217D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4B217D">
                          <w:rPr>
                            <w:color w:val="FFFFFF" w:themeColor="background1"/>
                          </w:rPr>
                          <w:t>грађевина</w:t>
                        </w:r>
                        <w:proofErr w:type="spellEnd"/>
                        <w:r w:rsidRPr="004B217D">
                          <w:rPr>
                            <w:color w:val="FFFFFF" w:themeColor="background1"/>
                          </w:rPr>
                          <w:t>/</w:t>
                        </w:r>
                      </w:p>
                      <w:p w14:paraId="107AB3D0" w14:textId="77777777" w:rsidR="008878B1" w:rsidRPr="004B217D" w:rsidRDefault="008878B1" w:rsidP="008878B1">
                        <w:pPr>
                          <w:rPr>
                            <w:color w:val="FFFFFF" w:themeColor="background1"/>
                            <w:lang w:val="sr-Latn-RS"/>
                          </w:rPr>
                        </w:pPr>
                        <w:r w:rsidRPr="004B217D">
                          <w:rPr>
                            <w:color w:val="FFFFFF" w:themeColor="background1"/>
                            <w:lang w:val="en-GB"/>
                          </w:rPr>
                          <w:t>out</w:t>
                        </w:r>
                        <w:r w:rsidRPr="004B217D">
                          <w:rPr>
                            <w:color w:val="FFFFFF" w:themeColor="background1"/>
                            <w:lang w:val="sr-Latn-RS"/>
                          </w:rPr>
                          <w:t xml:space="preserve">let </w:t>
                        </w:r>
                        <w:proofErr w:type="spellStart"/>
                        <w:r w:rsidRPr="004B217D">
                          <w:rPr>
                            <w:color w:val="FFFFFF" w:themeColor="background1"/>
                            <w:lang w:val="sr-Latn-RS"/>
                          </w:rPr>
                          <w:t>structure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w:t>`</w:t>
      </w:r>
      <w:r>
        <w:rPr>
          <w:noProof/>
        </w:rPr>
        <w:drawing>
          <wp:inline distT="0" distB="0" distL="0" distR="0" wp14:anchorId="730A98E4" wp14:editId="78985098">
            <wp:extent cx="4752392" cy="3405407"/>
            <wp:effectExtent l="0" t="0" r="0" b="5080"/>
            <wp:docPr id="129" name="Picture 12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 144" descr="Map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4313" cy="3428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0E8DD" w14:textId="77777777" w:rsidR="008878B1" w:rsidRDefault="008878B1" w:rsidP="008878B1">
      <w:pPr>
        <w:pStyle w:val="Caption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  <w:lang w:val="ru-RU"/>
        </w:rPr>
        <w:t xml:space="preserve">Слика 1.1. Локације </w:t>
      </w:r>
      <w:r>
        <w:rPr>
          <w:rFonts w:cs="Calibri"/>
          <w:sz w:val="22"/>
          <w:szCs w:val="22"/>
        </w:rPr>
        <w:t>улазне и излазне грађевине</w:t>
      </w:r>
    </w:p>
    <w:p w14:paraId="33325781" w14:textId="77777777" w:rsidR="008878B1" w:rsidRDefault="008878B1" w:rsidP="008878B1">
      <w:pPr>
        <w:pStyle w:val="a5"/>
        <w:spacing w:line="276" w:lineRule="auto"/>
        <w:rPr>
          <w:lang w:val="ru-RU"/>
        </w:rPr>
      </w:pPr>
      <w:r>
        <w:rPr>
          <w:lang w:val="ru-RU"/>
        </w:rPr>
        <w:t>На следећој слици шематски је приказан подужни пресесек Деонице бр. 1, као и веза Деонице бр. 1 са деоницама бр. 11 и бр. 2.</w:t>
      </w:r>
    </w:p>
    <w:p w14:paraId="2D53B506" w14:textId="77777777" w:rsidR="008878B1" w:rsidRDefault="008878B1" w:rsidP="008878B1">
      <w:pPr>
        <w:rPr>
          <w:lang w:val="sr-Cyrl-RS"/>
        </w:rPr>
      </w:pPr>
      <w:r>
        <w:rPr>
          <w:noProof/>
          <w:lang w:val="sr-Cyrl-RS"/>
        </w:rPr>
        <w:drawing>
          <wp:inline distT="0" distB="0" distL="0" distR="0" wp14:anchorId="0658DB79" wp14:editId="19E85500">
            <wp:extent cx="6114286" cy="2295238"/>
            <wp:effectExtent l="0" t="0" r="1270" b="0"/>
            <wp:docPr id="2" name="Picture 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iagram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4286" cy="2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473C1" w14:textId="77777777" w:rsidR="008878B1" w:rsidRDefault="008878B1" w:rsidP="008878B1">
      <w:pPr>
        <w:rPr>
          <w:lang w:val="sr-Cyrl-RS"/>
        </w:rPr>
      </w:pPr>
    </w:p>
    <w:p w14:paraId="65E9A560" w14:textId="77777777" w:rsidR="008878B1" w:rsidRDefault="008878B1" w:rsidP="008878B1">
      <w:pPr>
        <w:rPr>
          <w:lang w:val="sr-Cyrl-RS"/>
        </w:rPr>
      </w:pPr>
    </w:p>
    <w:p w14:paraId="4F7A543A" w14:textId="5CF14465" w:rsidR="008878B1" w:rsidRPr="00486DFB" w:rsidRDefault="008878B1" w:rsidP="008878B1">
      <w:pPr>
        <w:pStyle w:val="Caption"/>
      </w:pPr>
      <w:r>
        <w:t xml:space="preserve">Слика </w:t>
      </w:r>
      <w:r>
        <w:fldChar w:fldCharType="begin"/>
      </w:r>
      <w:r>
        <w:instrText xml:space="preserve"> STYLEREF 1 \s </w:instrText>
      </w:r>
      <w:r>
        <w:fldChar w:fldCharType="separate"/>
      </w:r>
      <w:r w:rsidR="00A2148E">
        <w:rPr>
          <w:noProof/>
        </w:rPr>
        <w:t>1</w:t>
      </w:r>
      <w:r>
        <w:fldChar w:fldCharType="end"/>
      </w:r>
      <w:r>
        <w:t>.2.  Шематски приказ Деонице бр. 1</w:t>
      </w:r>
    </w:p>
    <w:p w14:paraId="22FE14AE" w14:textId="77777777" w:rsidR="008878B1" w:rsidRDefault="008878B1" w:rsidP="008878B1">
      <w:pPr>
        <w:rPr>
          <w:lang w:val="sr-Cyrl-RS"/>
        </w:rPr>
      </w:pPr>
    </w:p>
    <w:p w14:paraId="086C285D" w14:textId="411486AD" w:rsidR="008878B1" w:rsidRPr="00AD26B3" w:rsidRDefault="008878B1" w:rsidP="008878B1">
      <w:pPr>
        <w:spacing w:before="240" w:after="120" w:line="276" w:lineRule="auto"/>
        <w:jc w:val="both"/>
        <w:rPr>
          <w:rFonts w:asciiTheme="minorHAnsi" w:eastAsia="Calibri" w:hAnsiTheme="minorHAnsi" w:cstheme="minorHAnsi"/>
          <w:noProof/>
          <w:sz w:val="22"/>
        </w:rPr>
      </w:pPr>
      <w:r w:rsidRPr="00AD26B3">
        <w:rPr>
          <w:rFonts w:asciiTheme="minorHAnsi" w:eastAsia="Calibri" w:hAnsiTheme="minorHAnsi" w:cstheme="minorHAnsi"/>
          <w:noProof/>
          <w:sz w:val="22"/>
        </w:rPr>
        <w:t>Улазни шахт је дубоко фундирана армирано-бетонска грађевина у непосредној близини објекта постојеће КЦС „Ушће“ и испуста отпадних вода у Саву. Током изградње цевне галерије, улазни шахт служи за смештај машине за тунеловање и потребне опреме за рад</w:t>
      </w:r>
      <w:r>
        <w:rPr>
          <w:rFonts w:asciiTheme="minorHAnsi" w:eastAsia="Calibri" w:hAnsiTheme="minorHAnsi" w:cstheme="minorHAnsi"/>
          <w:noProof/>
          <w:sz w:val="22"/>
        </w:rPr>
        <w:t>,</w:t>
      </w:r>
      <w:r w:rsidRPr="00AD26B3">
        <w:rPr>
          <w:rFonts w:asciiTheme="minorHAnsi" w:eastAsia="Calibri" w:hAnsiTheme="minorHAnsi" w:cstheme="minorHAnsi"/>
          <w:noProof/>
          <w:sz w:val="22"/>
        </w:rPr>
        <w:t xml:space="preserve"> а након изградње цевне галерије, за уградњу хидромашинске опреме (цевовода, опреме за пражњење цевовода, система за дренажу цевне галерије и опреме за контролу рада и одржавање система). </w:t>
      </w:r>
    </w:p>
    <w:p w14:paraId="38552066" w14:textId="77777777" w:rsidR="008878B1" w:rsidRPr="00AD26B3" w:rsidRDefault="008878B1" w:rsidP="008878B1">
      <w:pPr>
        <w:spacing w:before="240" w:after="120" w:line="276" w:lineRule="auto"/>
        <w:jc w:val="both"/>
        <w:rPr>
          <w:rFonts w:asciiTheme="minorHAnsi" w:eastAsia="Calibri" w:hAnsiTheme="minorHAnsi" w:cstheme="minorHAnsi"/>
          <w:noProof/>
          <w:sz w:val="22"/>
        </w:rPr>
      </w:pPr>
      <w:r w:rsidRPr="00AD26B3">
        <w:rPr>
          <w:rFonts w:asciiTheme="minorHAnsi" w:eastAsia="Calibri" w:hAnsiTheme="minorHAnsi" w:cstheme="minorHAnsi"/>
          <w:noProof/>
          <w:sz w:val="22"/>
        </w:rPr>
        <w:lastRenderedPageBreak/>
        <w:t>Цевна галерија је армирано-бетонска конструкција испод корита реке, која служи за смештај и заштиту две паралелне линије потисних цевовода 2 Ø1000 mm којима се спроводи отпадна вода из КЦС „Ушће Нова“ на десну обалу Саве. Укупна дужина цевне галерије је око 4</w:t>
      </w:r>
      <w:r>
        <w:rPr>
          <w:rFonts w:asciiTheme="minorHAnsi" w:eastAsia="Calibri" w:hAnsiTheme="minorHAnsi" w:cstheme="minorHAnsi"/>
          <w:noProof/>
          <w:sz w:val="22"/>
        </w:rPr>
        <w:t>12</w:t>
      </w:r>
      <w:r w:rsidRPr="00AD26B3">
        <w:rPr>
          <w:rFonts w:asciiTheme="minorHAnsi" w:eastAsia="Calibri" w:hAnsiTheme="minorHAnsi" w:cstheme="minorHAnsi"/>
          <w:noProof/>
          <w:sz w:val="22"/>
        </w:rPr>
        <w:t>m. Величина унутрашњег простора цевне галерије мора да задовољи потребе уградње, редовног рада и одржавања потисних цевовода.</w:t>
      </w:r>
      <w:r w:rsidRPr="00AD26B3">
        <w:rPr>
          <w:rFonts w:asciiTheme="minorHAnsi" w:hAnsiTheme="minorHAnsi" w:cstheme="minorHAnsi"/>
        </w:rPr>
        <w:t xml:space="preserve"> </w:t>
      </w:r>
      <w:r w:rsidRPr="00AD26B3">
        <w:rPr>
          <w:rFonts w:asciiTheme="minorHAnsi" w:eastAsia="Calibri" w:hAnsiTheme="minorHAnsi" w:cstheme="minorHAnsi"/>
          <w:noProof/>
          <w:sz w:val="22"/>
        </w:rPr>
        <w:t>Траса цевне галерије је у правцу и то са падом од 2% ка улазном шахту.</w:t>
      </w:r>
    </w:p>
    <w:p w14:paraId="34C8ADC4" w14:textId="124BD47E" w:rsidR="008878B1" w:rsidRPr="00AD26B3" w:rsidRDefault="008878B1" w:rsidP="008878B1">
      <w:pPr>
        <w:spacing w:before="240" w:after="120" w:line="276" w:lineRule="auto"/>
        <w:jc w:val="both"/>
        <w:rPr>
          <w:rFonts w:asciiTheme="minorHAnsi" w:eastAsia="Calibri" w:hAnsiTheme="minorHAnsi" w:cstheme="minorHAnsi"/>
          <w:noProof/>
          <w:sz w:val="22"/>
        </w:rPr>
      </w:pPr>
      <w:r w:rsidRPr="00AD26B3">
        <w:rPr>
          <w:rFonts w:asciiTheme="minorHAnsi" w:eastAsia="Calibri" w:hAnsiTheme="minorHAnsi" w:cstheme="minorHAnsi"/>
          <w:noProof/>
          <w:sz w:val="22"/>
        </w:rPr>
        <w:t xml:space="preserve">Излазни шахт је дубоко фундирана армирано-бетонска грађевина удаљена око 50 m од десне обале Саве, недалеко од улице Булевара војводе Бојовића. Током изградње излазни шахт служи за извлачење тунелске машине за изградњу цевне галерије и остале опреме на безбедан начин а након изградње цевне галерија за уградњу хидромашинске опреме (цевовода и опреме за одржавање система). </w:t>
      </w:r>
    </w:p>
    <w:p w14:paraId="58E8AB68" w14:textId="6ABE290E" w:rsidR="00F30806" w:rsidRPr="0071551E" w:rsidRDefault="00F30806" w:rsidP="00F30806">
      <w:pPr>
        <w:pStyle w:val="Heading1"/>
        <w:framePr w:wrap="notBeside"/>
        <w:rPr>
          <w:lang w:val="sr-Latn-RS"/>
        </w:rPr>
      </w:pPr>
      <w:bookmarkStart w:id="4" w:name="_Toc77956161"/>
      <w:r w:rsidRPr="00F30806">
        <w:t xml:space="preserve">Обим и границе </w:t>
      </w:r>
      <w:r>
        <w:rPr>
          <w:lang w:val="en-US"/>
        </w:rPr>
        <w:t>ИДЕЈНОГ РЕШЕЊА ЕЛЕКТРОЕНЕРГЕТСКИХ ИНСТАЛАЦИЈА</w:t>
      </w:r>
      <w:bookmarkEnd w:id="4"/>
    </w:p>
    <w:p w14:paraId="7F66B920" w14:textId="6B84504D" w:rsidR="00F30806" w:rsidRPr="00F30806" w:rsidRDefault="00F30806" w:rsidP="00F30806">
      <w:pPr>
        <w:pStyle w:val="a5"/>
        <w:spacing w:after="12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 xml:space="preserve">Предмет ове техничке </w:t>
      </w:r>
      <w:bookmarkEnd w:id="3"/>
      <w:r w:rsidRPr="00F30806">
        <w:rPr>
          <w:rFonts w:eastAsia="Calibri" w:cstheme="minorHAnsi"/>
          <w:noProof/>
        </w:rPr>
        <w:t>документације је израда Идејног решења</w:t>
      </w:r>
      <w:r w:rsidR="00F36A6F">
        <w:rPr>
          <w:rFonts w:eastAsia="Calibri" w:cstheme="minorHAnsi"/>
          <w:noProof/>
          <w:lang w:val="en-US"/>
        </w:rPr>
        <w:t xml:space="preserve"> </w:t>
      </w:r>
      <w:r w:rsidR="00324A05" w:rsidRPr="00324A05">
        <w:rPr>
          <w:rFonts w:eastAsia="Calibri" w:cstheme="minorHAnsi"/>
          <w:noProof/>
          <w:lang w:val="en-US"/>
        </w:rPr>
        <w:t xml:space="preserve">телекомонуникационих и сигналних инсталација </w:t>
      </w:r>
      <w:r w:rsidRPr="00F30806">
        <w:rPr>
          <w:rFonts w:eastAsia="Calibri" w:cstheme="minorHAnsi"/>
          <w:noProof/>
        </w:rPr>
        <w:t xml:space="preserve">за </w:t>
      </w:r>
      <w:r>
        <w:rPr>
          <w:rFonts w:eastAsia="Calibri" w:cstheme="minorHAnsi"/>
          <w:noProof/>
          <w:lang w:val="en-US"/>
        </w:rPr>
        <w:t>Д</w:t>
      </w:r>
      <w:r w:rsidRPr="00F30806">
        <w:rPr>
          <w:rFonts w:eastAsia="Calibri" w:cstheme="minorHAnsi"/>
          <w:noProof/>
        </w:rPr>
        <w:t>еоницу бр. 1 - Пролаз испод Саве, на којој ће се изградити траса потисних цевовода отпадних вода од леве до десне обле реке Саве.</w:t>
      </w:r>
    </w:p>
    <w:p w14:paraId="76E83A74" w14:textId="77777777" w:rsidR="00F30806" w:rsidRPr="00F30806" w:rsidRDefault="00F30806" w:rsidP="00F30806">
      <w:pPr>
        <w:pStyle w:val="a5"/>
        <w:spacing w:after="24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>Пројектом  су обухваћене следеће физичке границе:</w:t>
      </w:r>
    </w:p>
    <w:p w14:paraId="0BCBD1D2" w14:textId="77777777" w:rsidR="00F30806" w:rsidRPr="00F30806" w:rsidRDefault="00F30806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>-</w:t>
      </w:r>
      <w:r w:rsidRPr="00F30806">
        <w:rPr>
          <w:rFonts w:eastAsia="Calibri" w:cstheme="minorHAnsi"/>
          <w:noProof/>
        </w:rPr>
        <w:tab/>
        <w:t>Улазни шахт на локацији КЦС „Ушће Нова“</w:t>
      </w:r>
    </w:p>
    <w:p w14:paraId="253D25E1" w14:textId="77777777" w:rsidR="00F30806" w:rsidRPr="00F30806" w:rsidRDefault="00F30806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>-</w:t>
      </w:r>
      <w:r w:rsidRPr="00F30806">
        <w:rPr>
          <w:rFonts w:eastAsia="Calibri" w:cstheme="minorHAnsi"/>
          <w:noProof/>
        </w:rPr>
        <w:tab/>
        <w:t>Тунелска деоница пролаза испод Саве која представља цевну галерију</w:t>
      </w:r>
    </w:p>
    <w:p w14:paraId="35E2F23E" w14:textId="77777777" w:rsidR="00F30806" w:rsidRPr="00F30806" w:rsidRDefault="00F30806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>-</w:t>
      </w:r>
      <w:r w:rsidRPr="00F30806">
        <w:rPr>
          <w:rFonts w:eastAsia="Calibri" w:cstheme="minorHAnsi"/>
          <w:noProof/>
        </w:rPr>
        <w:tab/>
        <w:t xml:space="preserve">Излазни шахт у улици Булевар војводе Бојовића </w:t>
      </w:r>
    </w:p>
    <w:p w14:paraId="266EAAEA" w14:textId="77777777" w:rsidR="00F30806" w:rsidRPr="00F30806" w:rsidRDefault="00F30806" w:rsidP="00F30806">
      <w:pPr>
        <w:pStyle w:val="a5"/>
        <w:spacing w:before="360" w:after="24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>Од инсталација пројектом су обухваћене следеће врсте инсталација и опреме:</w:t>
      </w:r>
    </w:p>
    <w:p w14:paraId="54483833" w14:textId="77777777" w:rsidR="00F30806" w:rsidRPr="00F30806" w:rsidRDefault="00F30806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>-</w:t>
      </w:r>
      <w:r w:rsidRPr="00F30806">
        <w:rPr>
          <w:rFonts w:eastAsia="Calibri" w:cstheme="minorHAnsi"/>
          <w:noProof/>
        </w:rPr>
        <w:tab/>
        <w:t>аутоматика и управљање,</w:t>
      </w:r>
    </w:p>
    <w:p w14:paraId="71A0E3C7" w14:textId="77777777" w:rsidR="00F30806" w:rsidRPr="00F30806" w:rsidRDefault="00F30806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>-</w:t>
      </w:r>
      <w:r w:rsidRPr="00F30806">
        <w:rPr>
          <w:rFonts w:eastAsia="Calibri" w:cstheme="minorHAnsi"/>
          <w:noProof/>
        </w:rPr>
        <w:tab/>
        <w:t xml:space="preserve">мерена опрема, </w:t>
      </w:r>
    </w:p>
    <w:p w14:paraId="2CBE4D2F" w14:textId="02E96537" w:rsidR="00F30806" w:rsidRPr="00F30806" w:rsidRDefault="00F30806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>-</w:t>
      </w:r>
      <w:r w:rsidRPr="00F30806">
        <w:rPr>
          <w:rFonts w:eastAsia="Calibri" w:cstheme="minorHAnsi"/>
          <w:noProof/>
        </w:rPr>
        <w:tab/>
        <w:t>кабловски развод</w:t>
      </w:r>
      <w:r w:rsidR="00F36A6F">
        <w:rPr>
          <w:rFonts w:eastAsia="Calibri" w:cstheme="minorHAnsi"/>
          <w:noProof/>
          <w:lang w:val="en-US"/>
        </w:rPr>
        <w:t>,</w:t>
      </w:r>
    </w:p>
    <w:p w14:paraId="76602461" w14:textId="07C1EE4B" w:rsidR="00F30806" w:rsidRPr="005F6BAD" w:rsidRDefault="00F30806" w:rsidP="00F30806">
      <w:pPr>
        <w:pStyle w:val="a5"/>
        <w:spacing w:before="0" w:after="60" w:line="276" w:lineRule="auto"/>
        <w:rPr>
          <w:rFonts w:eastAsia="Calibri" w:cstheme="minorHAnsi"/>
          <w:noProof/>
          <w:lang w:val="en-US"/>
        </w:rPr>
      </w:pPr>
      <w:r w:rsidRPr="00F30806">
        <w:rPr>
          <w:rFonts w:eastAsia="Calibri" w:cstheme="minorHAnsi"/>
          <w:noProof/>
        </w:rPr>
        <w:t>-</w:t>
      </w:r>
      <w:r w:rsidRPr="00F30806">
        <w:rPr>
          <w:rFonts w:eastAsia="Calibri" w:cstheme="minorHAnsi"/>
          <w:noProof/>
        </w:rPr>
        <w:tab/>
      </w:r>
      <w:r w:rsidR="00911675">
        <w:rPr>
          <w:rFonts w:eastAsia="Calibri" w:cstheme="minorHAnsi"/>
          <w:noProof/>
        </w:rPr>
        <w:t>оптичке телекомуникационе везе</w:t>
      </w:r>
      <w:r w:rsidRPr="00F30806">
        <w:rPr>
          <w:rFonts w:eastAsia="Calibri" w:cstheme="minorHAnsi"/>
          <w:noProof/>
        </w:rPr>
        <w:t xml:space="preserve"> </w:t>
      </w:r>
    </w:p>
    <w:p w14:paraId="55E78D90" w14:textId="2F286A1F" w:rsidR="005F6BAD" w:rsidRDefault="00F30806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  <w:r w:rsidRPr="00F30806">
        <w:rPr>
          <w:rFonts w:eastAsia="Calibri" w:cstheme="minorHAnsi"/>
          <w:noProof/>
        </w:rPr>
        <w:t>-</w:t>
      </w:r>
      <w:r w:rsidRPr="00F30806">
        <w:rPr>
          <w:rFonts w:eastAsia="Calibri" w:cstheme="minorHAnsi"/>
          <w:noProof/>
        </w:rPr>
        <w:tab/>
      </w:r>
      <w:r w:rsidR="00911675">
        <w:rPr>
          <w:rFonts w:eastAsia="Calibri" w:cstheme="minorHAnsi"/>
          <w:noProof/>
        </w:rPr>
        <w:t>технолошки видео надзор</w:t>
      </w:r>
    </w:p>
    <w:p w14:paraId="3C7C0599" w14:textId="4F7BB3FE" w:rsidR="00911675" w:rsidRDefault="00911675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</w:p>
    <w:p w14:paraId="57B5027F" w14:textId="562D9934" w:rsidR="008878B1" w:rsidRDefault="008878B1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</w:p>
    <w:p w14:paraId="2E5B3C47" w14:textId="4C531B39" w:rsidR="008878B1" w:rsidRDefault="008878B1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</w:p>
    <w:p w14:paraId="2B4827DC" w14:textId="77777777" w:rsidR="008878B1" w:rsidRDefault="008878B1" w:rsidP="00F30806">
      <w:pPr>
        <w:pStyle w:val="a5"/>
        <w:spacing w:before="0" w:after="60" w:line="276" w:lineRule="auto"/>
        <w:rPr>
          <w:rFonts w:eastAsia="Calibri" w:cstheme="minorHAnsi"/>
          <w:noProof/>
        </w:rPr>
      </w:pPr>
    </w:p>
    <w:p w14:paraId="7CF0B84D" w14:textId="6FD8C0E8" w:rsidR="005F6BAD" w:rsidRPr="0071551E" w:rsidRDefault="005F6BAD" w:rsidP="005F6BAD">
      <w:pPr>
        <w:pStyle w:val="Heading1"/>
        <w:framePr w:wrap="notBeside"/>
        <w:rPr>
          <w:lang w:val="sr-Latn-RS"/>
        </w:rPr>
      </w:pPr>
      <w:bookmarkStart w:id="5" w:name="_Hlk77256152"/>
      <w:bookmarkStart w:id="6" w:name="_Toc77956162"/>
      <w:r w:rsidRPr="005F6BAD">
        <w:lastRenderedPageBreak/>
        <w:t xml:space="preserve">Подлоге за израду </w:t>
      </w:r>
      <w:r w:rsidR="004E33A3">
        <w:rPr>
          <w:lang w:val="en-US"/>
        </w:rPr>
        <w:t>ИДЕЈНОГ РЕШЕЊА</w:t>
      </w:r>
      <w:bookmarkEnd w:id="6"/>
    </w:p>
    <w:p w14:paraId="3F2076D6" w14:textId="0FA08A66" w:rsidR="005F6BAD" w:rsidRPr="00486220" w:rsidRDefault="005F6BAD" w:rsidP="005F6BAD">
      <w:pPr>
        <w:rPr>
          <w:rFonts w:ascii="Arial" w:hAnsi="Arial" w:cs="Arial"/>
          <w:noProof/>
          <w:sz w:val="22"/>
          <w:szCs w:val="22"/>
          <w:lang w:val="sr-Cyrl-RS"/>
        </w:rPr>
      </w:pPr>
      <w:bookmarkStart w:id="7" w:name="_Hlk77254493"/>
      <w:r w:rsidRPr="00486220">
        <w:rPr>
          <w:rFonts w:ascii="Arial" w:hAnsi="Arial" w:cs="Arial"/>
          <w:noProof/>
          <w:sz w:val="22"/>
          <w:szCs w:val="22"/>
          <w:lang w:val="sr-Cyrl-RS"/>
        </w:rPr>
        <w:t xml:space="preserve">Подлоге за израду овог </w:t>
      </w:r>
      <w:r w:rsidR="004E33A3">
        <w:rPr>
          <w:rFonts w:ascii="Arial" w:hAnsi="Arial" w:cs="Arial"/>
          <w:noProof/>
          <w:sz w:val="22"/>
          <w:szCs w:val="22"/>
          <w:lang w:val="en-US"/>
        </w:rPr>
        <w:t>идејног решења</w:t>
      </w:r>
      <w:r w:rsidRPr="00486220">
        <w:rPr>
          <w:rFonts w:ascii="Arial" w:hAnsi="Arial" w:cs="Arial"/>
          <w:noProof/>
          <w:sz w:val="22"/>
          <w:szCs w:val="22"/>
          <w:lang w:val="sr-Cyrl-RS"/>
        </w:rPr>
        <w:t xml:space="preserve"> су :</w:t>
      </w:r>
    </w:p>
    <w:bookmarkEnd w:id="5"/>
    <w:bookmarkEnd w:id="7"/>
    <w:p w14:paraId="5B7BB9B2" w14:textId="77777777" w:rsidR="005F6BAD" w:rsidRPr="00486220" w:rsidRDefault="005F6BAD" w:rsidP="005F6BAD">
      <w:pPr>
        <w:rPr>
          <w:rFonts w:ascii="Arial" w:hAnsi="Arial" w:cs="Arial"/>
          <w:noProof/>
          <w:sz w:val="22"/>
          <w:szCs w:val="22"/>
          <w:lang w:val="sr-Cyrl-RS"/>
        </w:rPr>
      </w:pPr>
    </w:p>
    <w:p w14:paraId="348FC638" w14:textId="2BBF8C97" w:rsidR="005F6BAD" w:rsidRPr="005F6BAD" w:rsidRDefault="005F6BAD" w:rsidP="007B7580">
      <w:pPr>
        <w:numPr>
          <w:ilvl w:val="0"/>
          <w:numId w:val="35"/>
        </w:numPr>
        <w:spacing w:before="60" w:after="120"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sr-Cyrl-RS"/>
        </w:rPr>
      </w:pPr>
      <w:bookmarkStart w:id="8" w:name="_Hlk77254544"/>
      <w:r w:rsidRPr="005F6BAD">
        <w:rPr>
          <w:rFonts w:asciiTheme="minorHAnsi" w:hAnsiTheme="minorHAnsi" w:cstheme="minorHAnsi"/>
          <w:noProof/>
          <w:sz w:val="22"/>
          <w:szCs w:val="22"/>
          <w:lang w:val="sr-Cyrl-RS"/>
        </w:rPr>
        <w:t>ПРОЈЕКАТ САКУПЉАЊА И ПРЕЧИШЋАВАЊА ОТПАДНИХ ВОДА ЦЕНТРАЛНОГ КАНАЛИЗАЦИОНОГ СИСТЕМА ГРАДА БЕОГРАДА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, </w:t>
      </w:r>
      <w:r w:rsidRPr="005F6BAD">
        <w:rPr>
          <w:rFonts w:asciiTheme="minorHAnsi" w:hAnsiTheme="minorHAnsi" w:cstheme="minorHAnsi"/>
          <w:noProof/>
          <w:sz w:val="22"/>
          <w:szCs w:val="22"/>
          <w:lang w:val="en-US"/>
        </w:rPr>
        <w:t>ДЕОНИЦА бр. 1 – Пролаз испод Саве, Програм израде техничке документације Идејног решења  у вези са Испоруком ИД 39</w:t>
      </w:r>
    </w:p>
    <w:p w14:paraId="0D67389A" w14:textId="5B2AFF40" w:rsidR="005F6BAD" w:rsidRPr="005F6BAD" w:rsidRDefault="005F6BAD" w:rsidP="007B7580">
      <w:pPr>
        <w:numPr>
          <w:ilvl w:val="0"/>
          <w:numId w:val="35"/>
        </w:numPr>
        <w:spacing w:after="120"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sr-Cyrl-RS"/>
        </w:rPr>
      </w:pPr>
      <w:r w:rsidRPr="005F6BAD">
        <w:rPr>
          <w:rFonts w:asciiTheme="minorHAnsi" w:hAnsiTheme="minorHAnsi" w:cstheme="minorHAnsi"/>
          <w:noProof/>
          <w:sz w:val="22"/>
          <w:szCs w:val="22"/>
          <w:lang w:val="sr-Cyrl-CS"/>
        </w:rPr>
        <w:t>ПРОЈЕКАТ САКУПЉАЊА И ПРЕЧИШЋАВАЊА ОТПАДНИХ ВОДА ЦЕНТРАЛНОГ КАНАЛИЗАЦИОНОГ СИСТЕМА ГРАДА БЕОГРАДА</w:t>
      </w:r>
      <w:r w:rsidRPr="005F6BAD">
        <w:rPr>
          <w:rFonts w:asciiTheme="minorHAnsi" w:hAnsiTheme="minorHAnsi" w:cstheme="minorHAnsi"/>
          <w:noProof/>
          <w:sz w:val="22"/>
          <w:szCs w:val="22"/>
          <w:lang w:val="en-US"/>
        </w:rPr>
        <w:t>, ИДЕЈНО РЕШЕЊЕ, ДЕОНИЦА бр. 1 – Пролаз испод Саве, Испорука ИД39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, </w:t>
      </w:r>
      <w:r w:rsidRPr="005F6BAD">
        <w:rPr>
          <w:rFonts w:asciiTheme="minorHAnsi" w:hAnsiTheme="minorHAnsi" w:cstheme="minorHAnsi"/>
          <w:noProof/>
          <w:sz w:val="22"/>
          <w:szCs w:val="22"/>
          <w:lang w:val="en-US"/>
        </w:rPr>
        <w:t>Свеска 6/1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>,</w:t>
      </w:r>
      <w:r w:rsidRPr="005F6BAD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ПРОЈЕКАТ МАШИНСКИХ ИНСТАЛАЦИЈА</w:t>
      </w:r>
    </w:p>
    <w:p w14:paraId="510123C7" w14:textId="7D690F18" w:rsidR="005F6BAD" w:rsidRPr="005F6BAD" w:rsidRDefault="005F6BAD" w:rsidP="007B7580">
      <w:pPr>
        <w:numPr>
          <w:ilvl w:val="0"/>
          <w:numId w:val="35"/>
        </w:numPr>
        <w:spacing w:after="120"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sr-Cyrl-RS"/>
        </w:rPr>
      </w:pPr>
      <w:r w:rsidRPr="005F6BAD">
        <w:rPr>
          <w:rFonts w:asciiTheme="minorHAnsi" w:hAnsiTheme="minorHAnsi" w:cstheme="minorHAnsi"/>
          <w:noProof/>
          <w:sz w:val="22"/>
          <w:szCs w:val="22"/>
          <w:lang w:val="sr-Cyrl-CS"/>
        </w:rPr>
        <w:t>ПРОЈЕКАТ САКУПЉАЊА И ПРЕЧИШЋАВАЊА ОТПАДНИХ ВОДА ЦЕНТРАЛНОГ КАНАЛИЗАЦИОНОГ СИСТЕМА ГРАДА БЕОГРАДА</w:t>
      </w:r>
      <w:r w:rsidRPr="005F6BAD">
        <w:rPr>
          <w:rFonts w:asciiTheme="minorHAnsi" w:hAnsiTheme="minorHAnsi" w:cstheme="minorHAnsi"/>
          <w:noProof/>
          <w:sz w:val="22"/>
          <w:szCs w:val="22"/>
          <w:lang w:val="en-US"/>
        </w:rPr>
        <w:t>, ИДЕЈНО РЕШЕЊЕ, ДЕОНИЦА бр. 1 – Пролаз испод Саве, Испорука ИД39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, </w:t>
      </w:r>
      <w:r w:rsidRPr="005F6BAD">
        <w:rPr>
          <w:rFonts w:asciiTheme="minorHAnsi" w:hAnsiTheme="minorHAnsi" w:cstheme="minorHAnsi"/>
          <w:noProof/>
          <w:sz w:val="22"/>
          <w:szCs w:val="22"/>
          <w:lang w:val="en-US"/>
        </w:rPr>
        <w:t>Свеска 6/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2, </w:t>
      </w:r>
      <w:r w:rsidRPr="005F6BAD">
        <w:rPr>
          <w:rFonts w:asciiTheme="minorHAnsi" w:hAnsiTheme="minorHAnsi" w:cstheme="minorHAnsi"/>
          <w:noProof/>
          <w:sz w:val="22"/>
          <w:szCs w:val="22"/>
          <w:lang w:val="en-US"/>
        </w:rPr>
        <w:t>ПРОЈЕКАТ ТЕРМО</w:t>
      </w:r>
      <w:r w:rsidR="0091167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ТЕХНИЧКИХ </w:t>
      </w:r>
      <w:r w:rsidRPr="005F6BAD">
        <w:rPr>
          <w:rFonts w:asciiTheme="minorHAnsi" w:hAnsiTheme="minorHAnsi" w:cstheme="minorHAnsi"/>
          <w:noProof/>
          <w:sz w:val="22"/>
          <w:szCs w:val="22"/>
          <w:lang w:val="en-US"/>
        </w:rPr>
        <w:t>ИНСТАЛАЦИЈА</w:t>
      </w:r>
    </w:p>
    <w:p w14:paraId="7D9EFC90" w14:textId="7C01DD1F" w:rsidR="00A15CEF" w:rsidRPr="00324A05" w:rsidRDefault="005F6BAD" w:rsidP="00324A05">
      <w:pPr>
        <w:numPr>
          <w:ilvl w:val="0"/>
          <w:numId w:val="35"/>
        </w:numPr>
        <w:spacing w:after="120"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sr-Cyrl-RS"/>
        </w:rPr>
      </w:pPr>
      <w:r w:rsidRPr="005F6BAD">
        <w:rPr>
          <w:rFonts w:asciiTheme="minorHAnsi" w:hAnsiTheme="minorHAnsi" w:cstheme="minorHAnsi"/>
          <w:noProof/>
          <w:sz w:val="22"/>
          <w:szCs w:val="22"/>
          <w:lang w:val="sr-Cyrl-RS"/>
        </w:rPr>
        <w:t>Проспектни материјал и каталози појединих произвођача електро опреме.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bookmarkEnd w:id="8"/>
    </w:p>
    <w:p w14:paraId="36C7791E" w14:textId="12122009" w:rsidR="00324A05" w:rsidRDefault="00324A05" w:rsidP="00324A05">
      <w:pPr>
        <w:pStyle w:val="Heading1"/>
        <w:framePr w:wrap="notBeside"/>
      </w:pPr>
      <w:bookmarkStart w:id="9" w:name="_Toc77956163"/>
      <w:r w:rsidRPr="00324A05">
        <w:t>Класификација спољашњих утицаја</w:t>
      </w:r>
      <w:bookmarkEnd w:id="9"/>
    </w:p>
    <w:p w14:paraId="52ECBD65" w14:textId="77777777" w:rsidR="00336379" w:rsidRDefault="00336379" w:rsidP="00336379">
      <w:pPr>
        <w:pStyle w:val="a5"/>
        <w:spacing w:after="60" w:line="276" w:lineRule="auto"/>
      </w:pPr>
      <w:r>
        <w:t>Класификација спољних утицаја је извршена у складу са SRPS N.B2.730 (IEC 60364-5-4) и усвојени су следећи коефицијенти: АА3 и АА4, АЦ1, АД2, АЕ2, АФ2, АГ1, АХ1, АК1, АЛ1, АМ1, АН1-АН2, АП1, АQ1, БА5, БЦ1, БД1, ЦА1, ЦБ1.</w:t>
      </w:r>
    </w:p>
    <w:p w14:paraId="5F2A9D10" w14:textId="77777777" w:rsidR="00336379" w:rsidRDefault="00336379" w:rsidP="00336379">
      <w:pPr>
        <w:pStyle w:val="a5"/>
        <w:spacing w:after="60" w:line="276" w:lineRule="auto"/>
      </w:pPr>
      <w:r>
        <w:t>На основу ових усвојених фактора, за електро опрему предвиђају се следећи разводни ормани:</w:t>
      </w:r>
    </w:p>
    <w:p w14:paraId="00D852B2" w14:textId="3ADF97B1" w:rsidR="00336379" w:rsidRDefault="00336379" w:rsidP="00336379">
      <w:pPr>
        <w:pStyle w:val="a5"/>
        <w:spacing w:after="60" w:line="276" w:lineRule="auto"/>
      </w:pPr>
      <w:r>
        <w:t>-</w:t>
      </w:r>
      <w:r>
        <w:tab/>
        <w:t>Разводно-управљачки орман =101NG1</w:t>
      </w:r>
      <w:r w:rsidR="001B7659">
        <w:t xml:space="preserve"> у чијем склопу се налази и орман аутоматике =101</w:t>
      </w:r>
      <w:r w:rsidR="001B7659">
        <w:rPr>
          <w:lang w:val="en-US"/>
        </w:rPr>
        <w:t>NW1</w:t>
      </w:r>
      <w:r>
        <w:t xml:space="preserve"> је </w:t>
      </w:r>
      <w:proofErr w:type="spellStart"/>
      <w:r w:rsidR="001B7659" w:rsidRPr="00170392">
        <w:rPr>
          <w:lang w:val="en-US"/>
        </w:rPr>
        <w:t>је</w:t>
      </w:r>
      <w:proofErr w:type="spellEnd"/>
      <w:r w:rsidR="001B7659" w:rsidRPr="00170392">
        <w:rPr>
          <w:lang w:val="en-US"/>
        </w:rPr>
        <w:t xml:space="preserve"> </w:t>
      </w:r>
      <w:proofErr w:type="spellStart"/>
      <w:r w:rsidR="001B7659">
        <w:rPr>
          <w:lang w:val="en-US"/>
        </w:rPr>
        <w:t>предвиђен</w:t>
      </w:r>
      <w:proofErr w:type="spellEnd"/>
      <w:r w:rsidR="001B7659">
        <w:rPr>
          <w:lang w:val="en-US"/>
        </w:rPr>
        <w:t xml:space="preserve"> </w:t>
      </w:r>
      <w:proofErr w:type="spellStart"/>
      <w:r w:rsidR="001B7659" w:rsidRPr="00170392">
        <w:rPr>
          <w:lang w:val="en-US"/>
        </w:rPr>
        <w:t>за</w:t>
      </w:r>
      <w:proofErr w:type="spellEnd"/>
      <w:r w:rsidR="001B7659" w:rsidRPr="00170392">
        <w:rPr>
          <w:lang w:val="en-US"/>
        </w:rPr>
        <w:t xml:space="preserve"> </w:t>
      </w:r>
      <w:r w:rsidR="001B7659">
        <w:t xml:space="preserve">унутрашњу </w:t>
      </w:r>
      <w:proofErr w:type="spellStart"/>
      <w:r w:rsidR="001B7659" w:rsidRPr="00170392">
        <w:rPr>
          <w:lang w:val="en-US"/>
        </w:rPr>
        <w:t>монтажу</w:t>
      </w:r>
      <w:proofErr w:type="spellEnd"/>
      <w:r w:rsidR="001B7659" w:rsidRPr="00170392">
        <w:rPr>
          <w:lang w:val="en-US"/>
        </w:rPr>
        <w:t xml:space="preserve"> </w:t>
      </w:r>
      <w:r w:rsidR="001B7659">
        <w:t xml:space="preserve">засебну </w:t>
      </w:r>
      <w:proofErr w:type="spellStart"/>
      <w:r w:rsidR="001B7659" w:rsidRPr="00170392">
        <w:rPr>
          <w:lang w:val="en-US"/>
        </w:rPr>
        <w:t>електро</w:t>
      </w:r>
      <w:proofErr w:type="spellEnd"/>
      <w:r w:rsidR="001B7659" w:rsidRPr="00170392">
        <w:rPr>
          <w:lang w:val="en-US"/>
        </w:rPr>
        <w:t xml:space="preserve"> </w:t>
      </w:r>
      <w:proofErr w:type="spellStart"/>
      <w:r w:rsidR="001B7659" w:rsidRPr="00170392">
        <w:rPr>
          <w:lang w:val="en-US"/>
        </w:rPr>
        <w:t>просторију</w:t>
      </w:r>
      <w:proofErr w:type="spellEnd"/>
      <w:r w:rsidR="001B7659">
        <w:rPr>
          <w:lang w:val="en-US"/>
        </w:rPr>
        <w:t xml:space="preserve">, </w:t>
      </w:r>
      <w:r w:rsidR="001B7659">
        <w:t xml:space="preserve">и израђен је у </w:t>
      </w:r>
      <w:proofErr w:type="spellStart"/>
      <w:r w:rsidR="001B7659" w:rsidRPr="00170392">
        <w:rPr>
          <w:lang w:val="en-US"/>
        </w:rPr>
        <w:t>степен</w:t>
      </w:r>
      <w:proofErr w:type="spellEnd"/>
      <w:r w:rsidR="001B7659">
        <w:t>у механичке</w:t>
      </w:r>
      <w:r w:rsidR="001B7659" w:rsidRPr="00170392">
        <w:rPr>
          <w:lang w:val="en-US"/>
        </w:rPr>
        <w:t xml:space="preserve"> </w:t>
      </w:r>
      <w:proofErr w:type="spellStart"/>
      <w:r w:rsidR="001B7659" w:rsidRPr="00170392">
        <w:rPr>
          <w:lang w:val="en-US"/>
        </w:rPr>
        <w:t>заштит</w:t>
      </w:r>
      <w:proofErr w:type="spellEnd"/>
      <w:r w:rsidR="001B7659">
        <w:t>е</w:t>
      </w:r>
      <w:r w:rsidR="001B7659" w:rsidRPr="00170392">
        <w:rPr>
          <w:lang w:val="en-US"/>
        </w:rPr>
        <w:t xml:space="preserve"> IP-</w:t>
      </w:r>
      <w:r w:rsidR="001B7659">
        <w:t>54 (55)</w:t>
      </w:r>
      <w:r w:rsidR="001B7659" w:rsidRPr="00170392">
        <w:rPr>
          <w:lang w:val="en-US"/>
        </w:rPr>
        <w:t>.</w:t>
      </w:r>
    </w:p>
    <w:p w14:paraId="05E92F04" w14:textId="13AAFE5E" w:rsidR="00336379" w:rsidRDefault="00336379" w:rsidP="00336379">
      <w:pPr>
        <w:pStyle w:val="a5"/>
        <w:spacing w:after="60" w:line="276" w:lineRule="auto"/>
      </w:pPr>
      <w:r>
        <w:t>-</w:t>
      </w:r>
      <w:r>
        <w:tab/>
        <w:t xml:space="preserve"> Разводно-управљачки орман =201N</w:t>
      </w:r>
      <w:r w:rsidR="001B7659">
        <w:rPr>
          <w:lang w:val="en-US"/>
        </w:rPr>
        <w:t>W</w:t>
      </w:r>
      <w:r>
        <w:t>1 је за спољашњу монтажу, степена заштите IP-65 (IP-66), израђен од полиестера.</w:t>
      </w:r>
    </w:p>
    <w:p w14:paraId="5DBD5058" w14:textId="77777777" w:rsidR="00336379" w:rsidRDefault="00336379" w:rsidP="00336379">
      <w:pPr>
        <w:pStyle w:val="a5"/>
        <w:spacing w:after="60" w:line="276" w:lineRule="auto"/>
      </w:pPr>
      <w:r>
        <w:t>У просторима са повећаним присуством влаге и прашине усваја се минимални степен заштите IP-65 (прикључне кутије и др.). За технолошку мерну опрему степен заштите је IP-68.</w:t>
      </w:r>
    </w:p>
    <w:p w14:paraId="42C02588" w14:textId="21ED09A2" w:rsidR="00336379" w:rsidRPr="001B7659" w:rsidRDefault="00336379" w:rsidP="00336379">
      <w:pPr>
        <w:pStyle w:val="a5"/>
        <w:spacing w:after="60" w:line="276" w:lineRule="auto"/>
        <w:rPr>
          <w:u w:val="single"/>
        </w:rPr>
      </w:pPr>
      <w:r w:rsidRPr="001B7659">
        <w:rPr>
          <w:u w:val="single"/>
        </w:rPr>
        <w:t xml:space="preserve">Опрема и потрошачи на ниском напону  </w:t>
      </w:r>
    </w:p>
    <w:p w14:paraId="606C99A9" w14:textId="77777777" w:rsidR="00336379" w:rsidRDefault="00336379" w:rsidP="001B7659">
      <w:pPr>
        <w:pStyle w:val="a5"/>
        <w:spacing w:before="0" w:after="60"/>
      </w:pPr>
      <w:r>
        <w:t>-</w:t>
      </w:r>
      <w:r>
        <w:tab/>
        <w:t xml:space="preserve">Потрошачи се напајају са под-развода са напоном 400V/230V, </w:t>
      </w:r>
    </w:p>
    <w:p w14:paraId="414FDEA2" w14:textId="77777777" w:rsidR="00336379" w:rsidRDefault="00336379" w:rsidP="001B7659">
      <w:pPr>
        <w:pStyle w:val="a5"/>
        <w:spacing w:before="0" w:after="60"/>
      </w:pPr>
      <w:r>
        <w:t>-</w:t>
      </w:r>
      <w:r>
        <w:tab/>
        <w:t>Командни напони у орману је  230VAC и 24 VDC.</w:t>
      </w:r>
    </w:p>
    <w:p w14:paraId="301CB875" w14:textId="05B7C095" w:rsidR="00336379" w:rsidRDefault="00336379" w:rsidP="001B7659">
      <w:pPr>
        <w:pStyle w:val="a5"/>
        <w:spacing w:before="0" w:after="60"/>
      </w:pPr>
      <w:r>
        <w:t>-</w:t>
      </w:r>
      <w:r>
        <w:tab/>
        <w:t xml:space="preserve">Изводи и заштита главних потрошача пумпи и вентилатора су реализовани помоћу </w:t>
      </w:r>
      <w:r w:rsidR="001B7659">
        <w:t xml:space="preserve">моторно-заштитних </w:t>
      </w:r>
      <w:r>
        <w:t>прекидача.</w:t>
      </w:r>
    </w:p>
    <w:p w14:paraId="775BA692" w14:textId="58DD1E8B" w:rsidR="00324A05" w:rsidRPr="00324A05" w:rsidRDefault="00336379" w:rsidP="001B7659">
      <w:pPr>
        <w:pStyle w:val="a5"/>
        <w:spacing w:before="0" w:after="60"/>
      </w:pPr>
      <w:r>
        <w:t>-</w:t>
      </w:r>
      <w:r>
        <w:tab/>
        <w:t>Пумпе већих снага се упуштају преко софт-стартера.</w:t>
      </w:r>
    </w:p>
    <w:p w14:paraId="0E402274" w14:textId="77777777" w:rsidR="00324A05" w:rsidRDefault="00324A05" w:rsidP="005F6BAD">
      <w:pPr>
        <w:pStyle w:val="a5"/>
        <w:spacing w:before="0" w:after="60" w:line="276" w:lineRule="auto"/>
        <w:rPr>
          <w:i/>
          <w:iCs/>
        </w:rPr>
      </w:pPr>
    </w:p>
    <w:p w14:paraId="22717B1A" w14:textId="07322299" w:rsidR="00D86D79" w:rsidRPr="0071551E" w:rsidRDefault="00D86D79" w:rsidP="00D86D79">
      <w:pPr>
        <w:pStyle w:val="Heading1"/>
        <w:framePr w:wrap="notBeside"/>
        <w:rPr>
          <w:lang w:val="sr-Latn-RS"/>
        </w:rPr>
      </w:pPr>
      <w:bookmarkStart w:id="10" w:name="_Hlk77258891"/>
      <w:bookmarkStart w:id="11" w:name="_Toc77956164"/>
      <w:r>
        <w:rPr>
          <w:lang w:val="en-US"/>
        </w:rPr>
        <w:lastRenderedPageBreak/>
        <w:t>ОРМАНИ</w:t>
      </w:r>
      <w:r w:rsidR="001B7659">
        <w:rPr>
          <w:lang w:val="en-US"/>
        </w:rPr>
        <w:t xml:space="preserve"> </w:t>
      </w:r>
      <w:r w:rsidR="001B7659">
        <w:t>аутоматике и управљања</w:t>
      </w:r>
      <w:bookmarkEnd w:id="11"/>
    </w:p>
    <w:p w14:paraId="440D4F15" w14:textId="3F0CEC37" w:rsidR="00C922EB" w:rsidRDefault="001B7659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>
        <w:rPr>
          <w:rFonts w:asciiTheme="minorHAnsi" w:hAnsiTheme="minorHAnsi" w:cstheme="minorHAnsi"/>
          <w:noProof/>
          <w:sz w:val="22"/>
          <w:szCs w:val="22"/>
          <w:lang w:val="sr-Cyrl-RS"/>
        </w:rPr>
        <w:t>О</w:t>
      </w:r>
      <w:r w:rsidR="00C922EB"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рман за напајање потрошача </w:t>
      </w:r>
      <w:r w:rsid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улазног шахта подељен </w:t>
      </w:r>
      <w:r>
        <w:rPr>
          <w:rFonts w:asciiTheme="minorHAnsi" w:hAnsiTheme="minorHAnsi" w:cstheme="minorHAnsi"/>
          <w:noProof/>
          <w:sz w:val="22"/>
          <w:szCs w:val="22"/>
          <w:lang w:val="sr-Cyrl-RS"/>
        </w:rPr>
        <w:t>је у</w:t>
      </w:r>
      <w:r w:rsid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више  по</w:t>
      </w:r>
      <w:r w:rsidR="003D4053">
        <w:rPr>
          <w:rFonts w:asciiTheme="minorHAnsi" w:hAnsiTheme="minorHAnsi" w:cstheme="minorHAnsi"/>
          <w:noProof/>
          <w:sz w:val="22"/>
          <w:szCs w:val="22"/>
          <w:lang w:val="en-US"/>
        </w:rPr>
        <w:t>ља, а свако поље је шири</w:t>
      </w:r>
      <w:r w:rsidR="00434136">
        <w:rPr>
          <w:rFonts w:asciiTheme="minorHAnsi" w:hAnsiTheme="minorHAnsi" w:cstheme="minorHAnsi"/>
          <w:noProof/>
          <w:sz w:val="22"/>
          <w:szCs w:val="22"/>
          <w:lang w:val="en-US"/>
        </w:rPr>
        <w:t>н</w:t>
      </w:r>
      <w:r w:rsidR="003D4053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е 800мм, дубине 800мм и висине 2000+100мм. Орман је израђен од два пута декапираног лина дебљине 2мм и премазан антикорозивном фарбом у боји по жељи инвеститора. Орман </w:t>
      </w:r>
      <w:r w:rsidR="00434136">
        <w:rPr>
          <w:rFonts w:asciiTheme="minorHAnsi" w:hAnsiTheme="minorHAnsi" w:cstheme="minorHAnsi"/>
          <w:noProof/>
          <w:sz w:val="22"/>
          <w:szCs w:val="22"/>
          <w:lang w:val="en-US"/>
        </w:rPr>
        <w:t>ј</w:t>
      </w:r>
      <w:r w:rsidR="003D4053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е у заштити IP54. </w:t>
      </w:r>
      <w:r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У склопу овог ормана је предвиђено посебно поље за смештај опреме за аутоматику и управљање (у графичком делу обележено са 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>=101NW1).</w:t>
      </w:r>
    </w:p>
    <w:p w14:paraId="6DCECEB9" w14:textId="77777777" w:rsidR="001B7659" w:rsidRPr="001B7659" w:rsidRDefault="001B7659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462C29CF" w14:textId="10BD72E9" w:rsidR="00D86D79" w:rsidRPr="00C922EB" w:rsidRDefault="00D86D79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bookmarkStart w:id="12" w:name="_Hlk77556198"/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Разводно-управљачки </w:t>
      </w:r>
      <w:bookmarkEnd w:id="10"/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орман за напајање потрошача </w:t>
      </w:r>
      <w:r w:rsidR="00C922EB"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>излазног шахта</w:t>
      </w:r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bookmarkEnd w:id="12"/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>=201</w:t>
      </w:r>
      <w:r w:rsidR="001B7659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NW1 </w:t>
      </w:r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се изводи као орман за спољну монтажу, који ће бити монтиран на типски темељ поред објекта. Орман се изводи  тако </w:t>
      </w:r>
      <w:r w:rsidR="00C922EB"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да </w:t>
      </w:r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>је опрема у њему максимално заштићена, а елементи за командовање ће бити постављени на унутрашњим вратима ормана. Орман је урађен од полиестера и отпоран је на УВ зрачење,  а монтиран је на посебном постољу. Овај део треба да је демонтажни како би се у случају нестанка електричне енергије, са задње стране постоља могло приступити у увести кабл од дизел генератора.</w:t>
      </w:r>
    </w:p>
    <w:p w14:paraId="274CC9CF" w14:textId="77777777" w:rsidR="00D86D79" w:rsidRPr="00C922EB" w:rsidRDefault="00D86D79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1B3D65CE" w14:textId="0F059FB2" w:rsidR="00A15CEF" w:rsidRPr="00C922EB" w:rsidRDefault="00D86D79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У </w:t>
      </w:r>
      <w:r w:rsidR="003D4053">
        <w:rPr>
          <w:rFonts w:asciiTheme="minorHAnsi" w:hAnsiTheme="minorHAnsi" w:cstheme="minorHAnsi"/>
          <w:noProof/>
          <w:sz w:val="22"/>
          <w:szCs w:val="22"/>
          <w:lang w:val="en-US"/>
        </w:rPr>
        <w:t>оба ормана</w:t>
      </w:r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се уграђуј</w:t>
      </w:r>
      <w:r w:rsidR="003D4053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у </w:t>
      </w:r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>програмабилни контролер</w:t>
      </w:r>
      <w:r w:rsidR="003D4053">
        <w:rPr>
          <w:rFonts w:asciiTheme="minorHAnsi" w:hAnsiTheme="minorHAnsi" w:cstheme="minorHAnsi"/>
          <w:noProof/>
          <w:sz w:val="22"/>
          <w:szCs w:val="22"/>
          <w:lang w:val="en-US"/>
        </w:rPr>
        <w:t>и</w:t>
      </w:r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PLC савремене модуларне конструкције, као главни уређај</w:t>
      </w:r>
      <w:r w:rsidR="003D4053">
        <w:rPr>
          <w:rFonts w:asciiTheme="minorHAnsi" w:hAnsiTheme="minorHAnsi" w:cstheme="minorHAnsi"/>
          <w:noProof/>
          <w:sz w:val="22"/>
          <w:szCs w:val="22"/>
          <w:lang w:val="en-US"/>
        </w:rPr>
        <w:t>и</w:t>
      </w:r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за аквизицију података и са могућношћу даљинског преноса информација. PLC је довољног капацитета улаза/излаза, и опремљен је са Industrial Ethernet (Modbus TCP) комуникационим интерфејсом.</w:t>
      </w:r>
    </w:p>
    <w:p w14:paraId="71F84A6B" w14:textId="77777777" w:rsidR="00C922EB" w:rsidRPr="00C922EB" w:rsidRDefault="00C922EB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669F7B79" w14:textId="413BD3FA" w:rsidR="00434136" w:rsidRDefault="00434136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434136">
        <w:rPr>
          <w:rFonts w:asciiTheme="minorHAnsi" w:hAnsiTheme="minorHAnsi" w:cstheme="minorHAnsi"/>
          <w:noProof/>
          <w:sz w:val="22"/>
          <w:szCs w:val="22"/>
          <w:lang w:val="en-US"/>
        </w:rPr>
        <w:t>У циљу контролног праћења тренутног оптерећења, потрошње и других ел. параметара у разводно-управљачк</w:t>
      </w:r>
      <w:r w:rsidR="004E3542">
        <w:rPr>
          <w:rFonts w:asciiTheme="minorHAnsi" w:hAnsiTheme="minorHAnsi" w:cstheme="minorHAnsi"/>
          <w:noProof/>
          <w:sz w:val="22"/>
          <w:szCs w:val="22"/>
          <w:lang w:val="en-US"/>
        </w:rPr>
        <w:t>им</w:t>
      </w:r>
      <w:r w:rsidRPr="00434136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орман</w:t>
      </w:r>
      <w:r w:rsidR="004E3542">
        <w:rPr>
          <w:rFonts w:asciiTheme="minorHAnsi" w:hAnsiTheme="minorHAnsi" w:cstheme="minorHAnsi"/>
          <w:noProof/>
          <w:sz w:val="22"/>
          <w:szCs w:val="22"/>
          <w:lang w:val="en-US"/>
        </w:rPr>
        <w:t>има</w:t>
      </w:r>
      <w:r w:rsidRPr="00434136">
        <w:rPr>
          <w:rFonts w:asciiTheme="minorHAnsi" w:hAnsiTheme="minorHAnsi" w:cstheme="minorHAnsi"/>
          <w:noProof/>
          <w:sz w:val="22"/>
          <w:szCs w:val="22"/>
          <w:lang w:val="en-US"/>
        </w:rPr>
        <w:t>, у доводу ће бити монтиран мултифункционални мерни инструмент са дисплејом.</w:t>
      </w:r>
    </w:p>
    <w:p w14:paraId="5F64ED94" w14:textId="77777777" w:rsidR="00A67008" w:rsidRPr="003D3FBF" w:rsidRDefault="00A67008" w:rsidP="008446D5">
      <w:pPr>
        <w:spacing w:after="120"/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Електричне величине које уређај прати (и преноси у PLC) су:</w:t>
      </w:r>
    </w:p>
    <w:p w14:paraId="3DFB2028" w14:textId="77777777" w:rsidR="00A67008" w:rsidRPr="003D3FBF" w:rsidRDefault="00A67008" w:rsidP="00A67008">
      <w:pPr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-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ab/>
        <w:t>Напон, фазни и међуфазни</w:t>
      </w:r>
    </w:p>
    <w:p w14:paraId="660D6CC1" w14:textId="77777777" w:rsidR="00A67008" w:rsidRPr="003D3FBF" w:rsidRDefault="00A67008" w:rsidP="00A67008">
      <w:pPr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-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ab/>
        <w:t>Струја по свакој фази</w:t>
      </w:r>
    </w:p>
    <w:p w14:paraId="2C121A3B" w14:textId="77777777" w:rsidR="00A67008" w:rsidRPr="003D3FBF" w:rsidRDefault="00A67008" w:rsidP="00A67008">
      <w:pPr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-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ab/>
        <w:t>Активна енергија</w:t>
      </w:r>
    </w:p>
    <w:p w14:paraId="4D851569" w14:textId="77777777" w:rsidR="00A67008" w:rsidRPr="003D3FBF" w:rsidRDefault="00A67008" w:rsidP="00A67008">
      <w:pPr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-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ab/>
        <w:t>Реактивна енергија</w:t>
      </w:r>
    </w:p>
    <w:p w14:paraId="05933E08" w14:textId="77777777" w:rsidR="00A67008" w:rsidRPr="003D3FBF" w:rsidRDefault="00A67008" w:rsidP="00A67008">
      <w:pPr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-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ab/>
        <w:t>Тренутни фактор снаге</w:t>
      </w:r>
    </w:p>
    <w:p w14:paraId="7CBF670F" w14:textId="77777777" w:rsidR="00A67008" w:rsidRPr="003D3FBF" w:rsidRDefault="00A67008" w:rsidP="00A67008">
      <w:pPr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-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ab/>
        <w:t>Минимално оптерећење</w:t>
      </w:r>
    </w:p>
    <w:p w14:paraId="55E1A674" w14:textId="77777777" w:rsidR="00A67008" w:rsidRPr="003D3FBF" w:rsidRDefault="00A67008" w:rsidP="00A67008">
      <w:pPr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-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ab/>
        <w:t>Максимално оптерећење</w:t>
      </w:r>
    </w:p>
    <w:p w14:paraId="4CBBA1A8" w14:textId="77777777" w:rsidR="00A67008" w:rsidRPr="003D3FBF" w:rsidRDefault="00A67008" w:rsidP="00A67008">
      <w:pPr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-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ab/>
        <w:t>Т</w:t>
      </w:r>
      <w:r w:rsidRPr="003D3FBF">
        <w:rPr>
          <w:rFonts w:asciiTheme="minorHAnsi" w:hAnsiTheme="minorHAnsi" w:cstheme="minorHAnsi"/>
          <w:bCs/>
          <w:sz w:val="22"/>
          <w:szCs w:val="22"/>
        </w:rPr>
        <w:t>HD</w:t>
      </w:r>
    </w:p>
    <w:p w14:paraId="55358AFD" w14:textId="77777777" w:rsidR="00A67008" w:rsidRPr="003D3FBF" w:rsidRDefault="00A67008" w:rsidP="008446D5">
      <w:pPr>
        <w:spacing w:after="120"/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>-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ab/>
        <w:t>и друго</w:t>
      </w:r>
    </w:p>
    <w:p w14:paraId="0221E767" w14:textId="77777777" w:rsidR="00A67008" w:rsidRPr="003D3FBF" w:rsidRDefault="00A67008" w:rsidP="00A67008">
      <w:pPr>
        <w:jc w:val="both"/>
        <w:rPr>
          <w:rFonts w:asciiTheme="minorHAnsi" w:hAnsiTheme="minorHAnsi" w:cstheme="minorHAnsi"/>
          <w:bCs/>
          <w:sz w:val="22"/>
          <w:szCs w:val="22"/>
          <w:lang w:val="sr-Cyrl-RS"/>
        </w:rPr>
      </w:pP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 xml:space="preserve">Уређај комуницира са PLC-ом путем </w:t>
      </w:r>
      <w:r w:rsidRPr="003D3FBF">
        <w:rPr>
          <w:rFonts w:asciiTheme="minorHAnsi" w:hAnsiTheme="minorHAnsi" w:cstheme="minorHAnsi"/>
          <w:bCs/>
          <w:sz w:val="22"/>
          <w:szCs w:val="22"/>
        </w:rPr>
        <w:t>ModbusTCP</w:t>
      </w:r>
      <w:r w:rsidRPr="003D3FBF">
        <w:rPr>
          <w:rFonts w:asciiTheme="minorHAnsi" w:hAnsiTheme="minorHAnsi" w:cstheme="minorHAnsi"/>
          <w:bCs/>
          <w:sz w:val="22"/>
          <w:szCs w:val="22"/>
          <w:lang w:val="sr-Cyrl-RS"/>
        </w:rPr>
        <w:t xml:space="preserve"> протокола.</w:t>
      </w:r>
    </w:p>
    <w:p w14:paraId="279AC46B" w14:textId="77777777" w:rsidR="00434136" w:rsidRDefault="00434136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513CC5E6" w14:textId="51DA2063" w:rsidR="00434136" w:rsidRDefault="00A67008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Операторски дијалог терминал ("Touch panel") служи за локално ручно управљање и надзор процеса. Помоћу овог панела могуће је задавати локално све команде које се односе на PLC, добити информације о статусима свих актуатора и сензора, прочитати тренутне измерене вредности мерних величина, постављати нове вредности појединих параметара у систему локалне контроле.</w:t>
      </w:r>
    </w:p>
    <w:p w14:paraId="3EA80AB5" w14:textId="77777777" w:rsidR="00434136" w:rsidRDefault="00434136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11C4F0A4" w14:textId="5AE7F2BF" w:rsidR="00D86D79" w:rsidRDefault="00D86D79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C922EB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Предвиђено је упуштање пумпи помоћу софт-стартера. Регулисање укључења и искључења пумпи у пумпној станици врши се помоћу одговарајућег алгоритма </w:t>
      </w:r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>учитаног у ПЛЦ контролер.</w:t>
      </w:r>
    </w:p>
    <w:p w14:paraId="4E8B2129" w14:textId="77777777" w:rsidR="003D4053" w:rsidRDefault="003D4053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1FD1A9F9" w14:textId="0A404CFF" w:rsidR="00A67008" w:rsidRPr="00D86D79" w:rsidRDefault="00A67008" w:rsidP="008446D5">
      <w:pPr>
        <w:pStyle w:val="Heading1"/>
        <w:framePr w:wrap="notBeside"/>
        <w:rPr>
          <w:rFonts w:ascii="Arial" w:hAnsi="Arial" w:cs="Arial"/>
          <w:noProof/>
          <w:sz w:val="22"/>
          <w:szCs w:val="22"/>
        </w:rPr>
      </w:pPr>
      <w:bookmarkStart w:id="13" w:name="_Toc77956165"/>
      <w:r w:rsidRPr="008446D5">
        <w:lastRenderedPageBreak/>
        <w:t>Аутоматика</w:t>
      </w:r>
      <w:r w:rsidRPr="00A67008">
        <w:rPr>
          <w:lang w:val="en-US"/>
        </w:rPr>
        <w:t xml:space="preserve"> и управљање</w:t>
      </w:r>
      <w:bookmarkEnd w:id="13"/>
    </w:p>
    <w:p w14:paraId="2DB459DD" w14:textId="3EF27FD0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У орман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>има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>аутоматике и управљања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се уграђује PLC савремене модуларне конструкције, као главни уређај за аутоматику, управљање и аквизицију података и даљинску комуникацију са К</w:t>
      </w:r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>КЦ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-ом. PLC је довољног капацитета улаза/излаза, и опремљен је са Ethernet (ModbusTCP)  и серијским Modbus RTU комуникационим интерфејсима. Могуће је да PLC подржава и друге комуникационе протоколе а све у циљу остваривања тражене функционалности.</w:t>
      </w:r>
    </w:p>
    <w:p w14:paraId="7AE833B8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39152224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PLC са својим I/O модулима обавља  следеће:</w:t>
      </w:r>
    </w:p>
    <w:p w14:paraId="7ACB8223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прикупља, обрађује и меморише податке из процеса,</w:t>
      </w:r>
    </w:p>
    <w:p w14:paraId="6C4C685B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прихвата и извршава команде добијене из  командног центра или са ODT-а</w:t>
      </w:r>
    </w:p>
    <w:p w14:paraId="4A4C5DC6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аутономно и аутоматски извршава програм за вођење процеса на основу уписаног софтвера – могућност реализације секвентне контроле, реализације регулационих петљи (уколико је потребно) и др.</w:t>
      </w:r>
    </w:p>
    <w:p w14:paraId="6EB6525D" w14:textId="48DE9A2B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врши слање података у командно-контролни центар у систему на захтев или када се десио унапред програмирани догађај.</w:t>
      </w:r>
    </w:p>
    <w:p w14:paraId="6382A707" w14:textId="2CB1920F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контролише исправност  сопственог рада (</w:t>
      </w:r>
      <w:r w:rsidR="001B7659">
        <w:rPr>
          <w:rFonts w:asciiTheme="minorHAnsi" w:hAnsiTheme="minorHAnsi" w:cstheme="minorHAnsi"/>
          <w:noProof/>
          <w:sz w:val="22"/>
          <w:szCs w:val="22"/>
          <w:lang w:val="en-US"/>
        </w:rPr>
        <w:t>self-diagnostic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)  и исправност комуникационог пута   </w:t>
      </w:r>
    </w:p>
    <w:p w14:paraId="4A9F69A4" w14:textId="77777777" w:rsidR="001B7659" w:rsidRDefault="001B7659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264EB174" w14:textId="333D1D72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PLC сyстем ће бити комплетан, са савременим компонентама и поседоваће најмање следеће:</w:t>
      </w:r>
    </w:p>
    <w:p w14:paraId="33FA76EC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а) Централна процесорска јединица (CPU);</w:t>
      </w:r>
    </w:p>
    <w:p w14:paraId="2AB11606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б) Меморија;</w:t>
      </w:r>
    </w:p>
    <w:p w14:paraId="66A6B94C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в) Улазно / излазни модули</w:t>
      </w:r>
    </w:p>
    <w:p w14:paraId="251F7FA3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г) Модул Еthernet мрежног интерфејса (или интерфејс интегрисан на CPU јединици);</w:t>
      </w:r>
    </w:p>
    <w:p w14:paraId="447060B0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д) Модул серијског RS-485 интерфејса (или интерфејс интегрисан на CPU јединици);</w:t>
      </w:r>
    </w:p>
    <w:p w14:paraId="263A1CED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ђ) Напајање;</w:t>
      </w:r>
    </w:p>
    <w:p w14:paraId="1E747389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е) Софтвер за програмирање и конфигурацију;</w:t>
      </w:r>
    </w:p>
    <w:p w14:paraId="74811486" w14:textId="01B7C216" w:rsid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ж) Време одзива система (очитава улазне услове, решавање аритметичко логичких и других операција и иницијализације излазних сигнала) ће бити максмално 100 ms.</w:t>
      </w:r>
    </w:p>
    <w:p w14:paraId="019D713B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16FD5D02" w14:textId="2999E48D" w:rsidR="00A67008" w:rsidRDefault="00A67008" w:rsidP="00A67008">
      <w:pPr>
        <w:spacing w:line="276" w:lineRule="auto"/>
        <w:rPr>
          <w:rFonts w:asciiTheme="minorHAnsi" w:hAnsiTheme="minorHAnsi" w:cstheme="minorHAnsi"/>
          <w:b/>
          <w:bCs/>
          <w:noProof/>
          <w:sz w:val="22"/>
          <w:szCs w:val="22"/>
          <w:u w:val="single"/>
          <w:lang w:val="en-US"/>
        </w:rPr>
      </w:pPr>
      <w:r w:rsidRPr="00A67008">
        <w:rPr>
          <w:rFonts w:asciiTheme="minorHAnsi" w:hAnsiTheme="minorHAnsi" w:cstheme="minorHAnsi"/>
          <w:b/>
          <w:bCs/>
          <w:noProof/>
          <w:sz w:val="22"/>
          <w:szCs w:val="22"/>
          <w:u w:val="single"/>
          <w:lang w:val="en-US"/>
        </w:rPr>
        <w:t>Спецификација I/O модула</w:t>
      </w:r>
    </w:p>
    <w:p w14:paraId="0FE1B2D1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b/>
          <w:bCs/>
          <w:noProof/>
          <w:sz w:val="22"/>
          <w:szCs w:val="22"/>
          <w:u w:val="single"/>
          <w:lang w:val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95"/>
        <w:gridCol w:w="6301"/>
      </w:tblGrid>
      <w:tr w:rsidR="00A67008" w:rsidRPr="00EF5215" w14:paraId="25A56E47" w14:textId="77777777" w:rsidTr="00A67008">
        <w:trPr>
          <w:trHeight w:val="408"/>
          <w:jc w:val="center"/>
        </w:trPr>
        <w:tc>
          <w:tcPr>
            <w:tcW w:w="2195" w:type="dxa"/>
            <w:shd w:val="clear" w:color="auto" w:fill="auto"/>
          </w:tcPr>
          <w:p w14:paraId="3F261862" w14:textId="77777777" w:rsidR="00A67008" w:rsidRPr="00EF5215" w:rsidRDefault="00A67008" w:rsidP="000A0097">
            <w:pPr>
              <w:spacing w:before="120"/>
              <w:jc w:val="center"/>
              <w:rPr>
                <w:rFonts w:ascii="Arial" w:hAnsi="Arial" w:cs="Arial"/>
                <w:noProof/>
                <w:sz w:val="22"/>
                <w:szCs w:val="22"/>
                <w:lang w:val="sr-Cyrl-RS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DI</w:t>
            </w:r>
          </w:p>
        </w:tc>
        <w:tc>
          <w:tcPr>
            <w:tcW w:w="6301" w:type="dxa"/>
            <w:shd w:val="clear" w:color="auto" w:fill="auto"/>
            <w:vAlign w:val="center"/>
          </w:tcPr>
          <w:p w14:paraId="338237DA" w14:textId="77777777" w:rsidR="00A67008" w:rsidRPr="00A67008" w:rsidRDefault="00A67008" w:rsidP="000A0097">
            <w:pPr>
              <w:spacing w:before="120"/>
              <w:rPr>
                <w:rFonts w:asciiTheme="minorHAnsi" w:hAnsiTheme="minorHAnsi" w:cstheme="minorHAnsi"/>
                <w:noProof/>
                <w:sz w:val="22"/>
                <w:szCs w:val="22"/>
                <w:lang w:val="sr-Cyrl-RS"/>
              </w:rPr>
            </w:pP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  <w:lang w:val="sr-Cyrl-RS"/>
              </w:rPr>
              <w:t xml:space="preserve">Дигитални улази, стандардни, оптичка изоловани, 16 или 32 канални, </w:t>
            </w: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</w:rPr>
              <w:t>24</w:t>
            </w: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  <w:lang w:val="sr-Cyrl-RS"/>
              </w:rPr>
              <w:t xml:space="preserve"> </w:t>
            </w: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</w:rPr>
              <w:t>V DC</w:t>
            </w:r>
          </w:p>
        </w:tc>
      </w:tr>
      <w:tr w:rsidR="00A67008" w:rsidRPr="00EF5215" w14:paraId="443483B8" w14:textId="77777777" w:rsidTr="00A67008">
        <w:trPr>
          <w:trHeight w:val="408"/>
          <w:jc w:val="center"/>
        </w:trPr>
        <w:tc>
          <w:tcPr>
            <w:tcW w:w="2195" w:type="dxa"/>
            <w:shd w:val="clear" w:color="auto" w:fill="auto"/>
          </w:tcPr>
          <w:p w14:paraId="56846997" w14:textId="77777777" w:rsidR="00A67008" w:rsidRPr="005F0946" w:rsidRDefault="00A67008" w:rsidP="000A0097">
            <w:pPr>
              <w:spacing w:before="120"/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DO</w:t>
            </w:r>
          </w:p>
        </w:tc>
        <w:tc>
          <w:tcPr>
            <w:tcW w:w="6301" w:type="dxa"/>
            <w:shd w:val="clear" w:color="auto" w:fill="auto"/>
            <w:vAlign w:val="center"/>
          </w:tcPr>
          <w:p w14:paraId="30D3B0DB" w14:textId="77777777" w:rsidR="00A67008" w:rsidRPr="00A67008" w:rsidRDefault="00A67008" w:rsidP="000A0097">
            <w:pPr>
              <w:spacing w:before="120"/>
              <w:jc w:val="both"/>
              <w:rPr>
                <w:rFonts w:asciiTheme="minorHAnsi" w:hAnsiTheme="minorHAnsi" w:cstheme="minorHAnsi"/>
                <w:noProof/>
                <w:sz w:val="22"/>
                <w:szCs w:val="22"/>
                <w:lang w:val="sr-Cyrl-RS"/>
              </w:rPr>
            </w:pP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  <w:lang w:val="sr-Cyrl-RS"/>
              </w:rPr>
              <w:t xml:space="preserve">Дигитални излаз, оптичка изоловани, 16 или 32 канални, </w:t>
            </w: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</w:rPr>
              <w:t>24 V DC</w:t>
            </w:r>
          </w:p>
        </w:tc>
      </w:tr>
      <w:tr w:rsidR="00A67008" w:rsidRPr="00EF5215" w14:paraId="0F7AF485" w14:textId="77777777" w:rsidTr="00A67008">
        <w:trPr>
          <w:trHeight w:val="35"/>
          <w:jc w:val="center"/>
        </w:trPr>
        <w:tc>
          <w:tcPr>
            <w:tcW w:w="2195" w:type="dxa"/>
            <w:shd w:val="clear" w:color="auto" w:fill="auto"/>
          </w:tcPr>
          <w:p w14:paraId="2DAE1298" w14:textId="77777777" w:rsidR="00A67008" w:rsidRPr="00EF5215" w:rsidRDefault="00A67008" w:rsidP="000A0097">
            <w:pPr>
              <w:spacing w:before="120"/>
              <w:jc w:val="center"/>
              <w:rPr>
                <w:rFonts w:ascii="Arial" w:hAnsi="Arial" w:cs="Arial"/>
                <w:noProof/>
                <w:sz w:val="22"/>
                <w:szCs w:val="22"/>
                <w:lang w:val="sr-Cyrl-RS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AI</w:t>
            </w:r>
          </w:p>
        </w:tc>
        <w:tc>
          <w:tcPr>
            <w:tcW w:w="6301" w:type="dxa"/>
            <w:shd w:val="clear" w:color="auto" w:fill="auto"/>
            <w:vAlign w:val="center"/>
          </w:tcPr>
          <w:p w14:paraId="0A0C2884" w14:textId="77777777" w:rsidR="00A67008" w:rsidRPr="00A67008" w:rsidRDefault="00A67008" w:rsidP="000A0097">
            <w:pPr>
              <w:tabs>
                <w:tab w:val="left" w:pos="4820"/>
              </w:tabs>
              <w:rPr>
                <w:rFonts w:asciiTheme="minorHAnsi" w:hAnsiTheme="minorHAnsi" w:cstheme="minorHAnsi"/>
                <w:noProof/>
                <w:sz w:val="22"/>
                <w:szCs w:val="22"/>
                <w:lang w:val="sr-Cyrl-RS"/>
              </w:rPr>
            </w:pP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  <w:lang w:val="sr-Cyrl-RS"/>
              </w:rPr>
              <w:t>Аналогни улазни модули, су са 1</w:t>
            </w: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</w:rPr>
              <w:t>3</w:t>
            </w: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  <w:lang w:val="sr-Cyrl-RS"/>
              </w:rPr>
              <w:t>-битном резолуцијом, тачношћу 0.3 %, и имају 8 канала по модулу. Користиће се стандардни струјни сигнали 4-20</w:t>
            </w: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</w:rPr>
              <w:t>mA</w:t>
            </w:r>
            <w:r w:rsidRPr="00A67008">
              <w:rPr>
                <w:rFonts w:asciiTheme="minorHAnsi" w:hAnsiTheme="minorHAnsi" w:cstheme="minorHAnsi"/>
                <w:noProof/>
                <w:sz w:val="22"/>
                <w:szCs w:val="22"/>
                <w:lang w:val="sr-Cyrl-RS"/>
              </w:rPr>
              <w:t>.</w:t>
            </w:r>
          </w:p>
        </w:tc>
      </w:tr>
    </w:tbl>
    <w:p w14:paraId="10E5C0D0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0A7424A1" w14:textId="2D2B683F" w:rsid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Повезивање "интелигентних" уређаја у погону (софт-стартери) са PLC-ом врши се путем серијске Modbus RTU</w:t>
      </w:r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или </w:t>
      </w:r>
      <w:r w:rsidR="001B7659">
        <w:rPr>
          <w:rFonts w:asciiTheme="minorHAnsi" w:hAnsiTheme="minorHAnsi" w:cstheme="minorHAnsi"/>
          <w:noProof/>
          <w:sz w:val="22"/>
          <w:szCs w:val="22"/>
          <w:lang w:val="en-US"/>
        </w:rPr>
        <w:t>Modbus TCP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комуникације</w:t>
      </w:r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засноване на </w:t>
      </w:r>
      <w:r w:rsidR="001B7659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Ethernet </w:t>
      </w:r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>физичком слоју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.</w:t>
      </w:r>
    </w:p>
    <w:p w14:paraId="0425EB14" w14:textId="3DB8132A" w:rsid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24ADDD07" w14:textId="526F9CFA" w:rsidR="00A67008" w:rsidRPr="00A67008" w:rsidRDefault="00A67008" w:rsidP="00A67008">
      <w:pPr>
        <w:pStyle w:val="Heading1"/>
        <w:framePr w:wrap="notBeside"/>
        <w:rPr>
          <w:noProof/>
        </w:rPr>
      </w:pPr>
      <w:bookmarkStart w:id="14" w:name="_Toc77956166"/>
      <w:r w:rsidRPr="00A67008">
        <w:rPr>
          <w:noProof/>
        </w:rPr>
        <w:lastRenderedPageBreak/>
        <w:t>Операторски панел</w:t>
      </w:r>
      <w:bookmarkEnd w:id="14"/>
    </w:p>
    <w:p w14:paraId="2EB2C12F" w14:textId="77777777" w:rsidR="00503E27" w:rsidRDefault="00A67008" w:rsidP="001B7659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За увид у стања параметара процеса, на вратима ормана предвиђа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ју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се операторски дијалог терминали (ОДТ), који 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су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комуникационом везом (Еthernet) повезани са PLC-ом. </w:t>
      </w:r>
    </w:p>
    <w:p w14:paraId="06C1A4C6" w14:textId="20C13248" w:rsidR="00A67008" w:rsidRPr="00A67008" w:rsidRDefault="00A67008" w:rsidP="001B7659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Напона напајања 24 V DC.</w:t>
      </w:r>
    </w:p>
    <w:p w14:paraId="4DDAFDD2" w14:textId="77777777" w:rsidR="00A67008" w:rsidRPr="00A67008" w:rsidRDefault="00A67008" w:rsidP="001B7659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1850B757" w14:textId="7847014E" w:rsidR="00DF7115" w:rsidRDefault="00A67008" w:rsidP="001B7659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Операторски дијалог терминал je предвиђен са колор екраном осетљивим на додир (»Touch screen«) димензија </w:t>
      </w:r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>10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'’, са интегрисаним Ethernet и серијским интерфејсом, минималне резолуције 1024x600 pixela, 16,7М боја, степен мех. заштите са предње стране IP-65. На екрану је омогућен основни приказ </w:t>
      </w:r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>процеса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. Преко тач екрана омогућено је праћење мерења, стања сензорике и сигнализације, као и локално командовање и задавање параметара од стране оператера.</w:t>
      </w:r>
    </w:p>
    <w:p w14:paraId="32C4C8D1" w14:textId="77DAE2E3" w:rsidR="00A67008" w:rsidRPr="00503E27" w:rsidRDefault="00A67008" w:rsidP="00A67008">
      <w:pPr>
        <w:pStyle w:val="Heading1"/>
        <w:framePr w:wrap="notBeside"/>
        <w:rPr>
          <w:noProof/>
        </w:rPr>
      </w:pPr>
      <w:bookmarkStart w:id="15" w:name="_Toc77956167"/>
      <w:r w:rsidRPr="00A67008">
        <w:rPr>
          <w:noProof/>
        </w:rPr>
        <w:t>Комуникациона мрежа</w:t>
      </w:r>
      <w:bookmarkEnd w:id="15"/>
    </w:p>
    <w:p w14:paraId="7FFDDFC4" w14:textId="7F124A17" w:rsidR="00503E27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У циљу повезивања </w:t>
      </w:r>
      <w:bookmarkStart w:id="16" w:name="_Hlk77792493"/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ормана 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аутоматике и управљања 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=101N</w:t>
      </w:r>
      <w:r w:rsidR="00E42671">
        <w:rPr>
          <w:rFonts w:asciiTheme="minorHAnsi" w:hAnsiTheme="minorHAnsi" w:cstheme="minorHAnsi"/>
          <w:noProof/>
          <w:sz w:val="22"/>
          <w:szCs w:val="22"/>
          <w:lang w:val="en-US"/>
        </w:rPr>
        <w:t>W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1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 и 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=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2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01N</w:t>
      </w:r>
      <w:r w:rsidR="00E42671">
        <w:rPr>
          <w:rFonts w:asciiTheme="minorHAnsi" w:hAnsiTheme="minorHAnsi" w:cstheme="minorHAnsi"/>
          <w:noProof/>
          <w:sz w:val="22"/>
          <w:szCs w:val="22"/>
          <w:lang w:val="en-US"/>
        </w:rPr>
        <w:t>W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1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bookmarkEnd w:id="16"/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у 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с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истем за надзор и управљање 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комплекса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K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ЦС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"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Ушће Нова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", предвиђено је полагање мономодн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их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оптичк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их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кабл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ова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са 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24 и 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12 влакана 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и то:</w:t>
      </w:r>
    </w:p>
    <w:p w14:paraId="2E49ADBC" w14:textId="7AD57203" w:rsidR="00503E27" w:rsidRDefault="00A67008" w:rsidP="00503E27">
      <w:pPr>
        <w:pStyle w:val="ListParagraph"/>
        <w:numPr>
          <w:ilvl w:val="0"/>
          <w:numId w:val="38"/>
        </w:num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од 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ормана аутоматике </w:t>
      </w: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=101N</w:t>
      </w:r>
      <w:r w:rsidR="00E42671">
        <w:rPr>
          <w:rFonts w:asciiTheme="minorHAnsi" w:hAnsiTheme="minorHAnsi" w:cstheme="minorHAnsi"/>
          <w:noProof/>
          <w:sz w:val="22"/>
          <w:szCs w:val="22"/>
          <w:lang w:val="en-US"/>
        </w:rPr>
        <w:t>W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1</w:t>
      </w: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до </w:t>
      </w:r>
      <w:r w:rsidR="000B581C">
        <w:rPr>
          <w:rFonts w:asciiTheme="minorHAnsi" w:hAnsiTheme="minorHAnsi" w:cstheme="minorHAnsi"/>
          <w:noProof/>
          <w:sz w:val="22"/>
          <w:szCs w:val="22"/>
          <w:lang w:val="en-US"/>
        </w:rPr>
        <w:t>КК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Ц у КЦС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"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Ушће Нова</w:t>
      </w:r>
      <w:r w:rsidR="00503E27"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"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са 24 влакна</w:t>
      </w: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, </w:t>
      </w:r>
    </w:p>
    <w:p w14:paraId="4258CEE5" w14:textId="7451B103" w:rsidR="00A67008" w:rsidRPr="00503E27" w:rsidRDefault="00503E27" w:rsidP="00503E27">
      <w:pPr>
        <w:pStyle w:val="ListParagraph"/>
        <w:numPr>
          <w:ilvl w:val="0"/>
          <w:numId w:val="38"/>
        </w:num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изм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е</w:t>
      </w: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ђу 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ормана аутоматике </w:t>
      </w: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=101N</w:t>
      </w:r>
      <w:r w:rsidR="00E42671">
        <w:rPr>
          <w:rFonts w:asciiTheme="minorHAnsi" w:hAnsiTheme="minorHAnsi" w:cstheme="minorHAnsi"/>
          <w:noProof/>
          <w:sz w:val="22"/>
          <w:szCs w:val="22"/>
          <w:lang w:val="en-US"/>
        </w:rPr>
        <w:t>W</w:t>
      </w: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1  и =201N</w:t>
      </w:r>
      <w:r w:rsidR="00E42671">
        <w:rPr>
          <w:rFonts w:asciiTheme="minorHAnsi" w:hAnsiTheme="minorHAnsi" w:cstheme="minorHAnsi"/>
          <w:noProof/>
          <w:sz w:val="22"/>
          <w:szCs w:val="22"/>
          <w:lang w:val="en-US"/>
        </w:rPr>
        <w:t>W</w:t>
      </w: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1</w:t>
      </w:r>
      <w:r w:rsidR="00E42671">
        <w:rPr>
          <w:rFonts w:asciiTheme="minorHAnsi" w:hAnsiTheme="minorHAnsi" w:cstheme="minorHAnsi"/>
          <w:noProof/>
          <w:sz w:val="22"/>
          <w:szCs w:val="22"/>
          <w:lang w:val="sr-Latn-RS"/>
        </w:rPr>
        <w:t xml:space="preserve"> 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са 12 влакана</w:t>
      </w:r>
      <w:r w:rsidRPr="00503E27">
        <w:rPr>
          <w:rFonts w:asciiTheme="minorHAnsi" w:hAnsiTheme="minorHAnsi" w:cstheme="minorHAnsi"/>
          <w:noProof/>
          <w:sz w:val="22"/>
          <w:szCs w:val="22"/>
          <w:lang w:val="en-US"/>
        </w:rPr>
        <w:t>.</w:t>
      </w:r>
    </w:p>
    <w:p w14:paraId="64060047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5545A2DF" w14:textId="63A5FA9B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Нови оптички кабл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ови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ће бити положен</w:t>
      </w:r>
      <w:r w:rsidR="00503E27">
        <w:rPr>
          <w:rFonts w:asciiTheme="minorHAnsi" w:hAnsiTheme="minorHAnsi" w:cstheme="minorHAnsi"/>
          <w:noProof/>
          <w:sz w:val="22"/>
          <w:szCs w:val="22"/>
          <w:lang w:val="en-US"/>
        </w:rPr>
        <w:t>и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паралелно са новопројектованим енергетским напојним кабло</w:t>
      </w:r>
      <w:r w:rsidR="00C27168">
        <w:rPr>
          <w:rFonts w:asciiTheme="minorHAnsi" w:hAnsiTheme="minorHAnsi" w:cstheme="minorHAnsi"/>
          <w:noProof/>
          <w:sz w:val="22"/>
          <w:szCs w:val="22"/>
          <w:lang w:val="en-US"/>
        </w:rPr>
        <w:t>ви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м</w:t>
      </w:r>
      <w:r w:rsidR="00C27168">
        <w:rPr>
          <w:rFonts w:asciiTheme="minorHAnsi" w:hAnsiTheme="minorHAnsi" w:cstheme="minorHAnsi"/>
          <w:noProof/>
          <w:sz w:val="22"/>
          <w:szCs w:val="22"/>
          <w:lang w:val="en-US"/>
        </w:rPr>
        <w:t>а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.</w:t>
      </w:r>
    </w:p>
    <w:p w14:paraId="6B86213F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44E4D62F" w14:textId="045F021F" w:rsidR="00503E27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У циљу остваривања комуникационих међувеза, предвиђена је испорука и уградња пара Оптичких медија конвертора (OMC) у индустријској изведби.</w:t>
      </w:r>
    </w:p>
    <w:p w14:paraId="565CF4B0" w14:textId="11553517" w:rsidR="00A67008" w:rsidRPr="00A67008" w:rsidRDefault="00A67008" w:rsidP="00DC5FB6">
      <w:pPr>
        <w:pStyle w:val="Heading1"/>
        <w:framePr w:wrap="notBeside"/>
        <w:rPr>
          <w:noProof/>
        </w:rPr>
      </w:pPr>
      <w:bookmarkStart w:id="17" w:name="_Toc77956168"/>
      <w:r w:rsidRPr="00A67008">
        <w:rPr>
          <w:noProof/>
        </w:rPr>
        <w:t>Даљински надзор и управљање</w:t>
      </w:r>
      <w:bookmarkEnd w:id="17"/>
    </w:p>
    <w:p w14:paraId="4824F443" w14:textId="0C118B85" w:rsidR="00A67008" w:rsidRPr="00A67008" w:rsidRDefault="00A67008" w:rsidP="008446D5">
      <w:pPr>
        <w:spacing w:after="240"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Предвиђено је да  </w:t>
      </w:r>
      <w:r w:rsidR="001B7659">
        <w:rPr>
          <w:rFonts w:asciiTheme="minorHAnsi" w:hAnsiTheme="minorHAnsi" w:cstheme="minorHAnsi"/>
          <w:noProof/>
          <w:sz w:val="22"/>
          <w:szCs w:val="22"/>
          <w:lang w:val="sr-Cyrl-RS"/>
        </w:rPr>
        <w:t>ормани аутоматике и управљања</w:t>
      </w:r>
      <w:r w:rsidR="00DF7115" w:rsidRPr="00DF7115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=101N</w:t>
      </w:r>
      <w:r w:rsidR="00E42671">
        <w:rPr>
          <w:rFonts w:asciiTheme="minorHAnsi" w:hAnsiTheme="minorHAnsi" w:cstheme="minorHAnsi"/>
          <w:noProof/>
          <w:sz w:val="22"/>
          <w:szCs w:val="22"/>
          <w:lang w:val="en-US"/>
        </w:rPr>
        <w:t>W</w:t>
      </w:r>
      <w:r w:rsidR="00DF7115" w:rsidRPr="00DF7115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1  и </w:t>
      </w:r>
      <w:r w:rsidR="00DF7115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r w:rsidR="00DF7115" w:rsidRPr="00DF7115">
        <w:rPr>
          <w:rFonts w:asciiTheme="minorHAnsi" w:hAnsiTheme="minorHAnsi" w:cstheme="minorHAnsi"/>
          <w:noProof/>
          <w:sz w:val="22"/>
          <w:szCs w:val="22"/>
          <w:lang w:val="en-US"/>
        </w:rPr>
        <w:t>=201N</w:t>
      </w:r>
      <w:r w:rsidR="00E42671">
        <w:rPr>
          <w:rFonts w:asciiTheme="minorHAnsi" w:hAnsiTheme="minorHAnsi" w:cstheme="minorHAnsi"/>
          <w:noProof/>
          <w:sz w:val="22"/>
          <w:szCs w:val="22"/>
          <w:lang w:val="en-US"/>
        </w:rPr>
        <w:t>W</w:t>
      </w:r>
      <w:r w:rsidR="00DF7115" w:rsidRPr="00DF7115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1 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рад</w:t>
      </w:r>
      <w:r w:rsidR="00DF7115">
        <w:rPr>
          <w:rFonts w:asciiTheme="minorHAnsi" w:hAnsiTheme="minorHAnsi" w:cstheme="minorHAnsi"/>
          <w:noProof/>
          <w:sz w:val="22"/>
          <w:szCs w:val="22"/>
          <w:lang w:val="en-US"/>
        </w:rPr>
        <w:t>е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у </w:t>
      </w:r>
      <w:r w:rsidR="00DF7115">
        <w:rPr>
          <w:rFonts w:asciiTheme="minorHAnsi" w:hAnsiTheme="minorHAnsi" w:cstheme="minorHAnsi"/>
          <w:noProof/>
          <w:sz w:val="22"/>
          <w:szCs w:val="22"/>
          <w:lang w:val="en-US"/>
        </w:rPr>
        <w:t>с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истему надзора и управљања који се састоји од </w:t>
      </w:r>
      <w:r w:rsidR="00E42671">
        <w:rPr>
          <w:rFonts w:asciiTheme="minorHAnsi" w:hAnsiTheme="minorHAnsi" w:cstheme="minorHAnsi"/>
          <w:noProof/>
          <w:sz w:val="22"/>
          <w:szCs w:val="22"/>
          <w:lang w:val="en-US"/>
        </w:rPr>
        <w:t>3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хијерархијска нивоа:</w:t>
      </w:r>
    </w:p>
    <w:p w14:paraId="4CBB9A3C" w14:textId="4E9FF10B" w:rsidR="00A67008" w:rsidRPr="000B581C" w:rsidRDefault="00A67008" w:rsidP="008446D5">
      <w:pPr>
        <w:spacing w:after="120" w:line="276" w:lineRule="auto"/>
        <w:rPr>
          <w:rFonts w:asciiTheme="minorHAnsi" w:hAnsiTheme="minorHAnsi" w:cstheme="minorHAnsi"/>
          <w:noProof/>
          <w:sz w:val="22"/>
          <w:szCs w:val="22"/>
          <w:highlight w:val="yellow"/>
          <w:lang w:val="en-US"/>
        </w:rPr>
      </w:pPr>
      <w:r w:rsidRPr="008446D5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>Ниво 1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: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ab/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Ниво Контролно-</w:t>
      </w:r>
      <w:r w:rsidR="00DF7115"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командног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центра (КК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Ц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у </w:t>
      </w:r>
      <w:r w:rsidR="00BB6D17"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K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ЦС</w:t>
      </w:r>
      <w:r w:rsidR="00BB6D17"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"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Ушће Нова</w:t>
      </w:r>
      <w:r w:rsidR="00BB6D17"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"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)</w:t>
      </w:r>
    </w:p>
    <w:p w14:paraId="59381EA4" w14:textId="3EB47384" w:rsidR="00A67008" w:rsidRPr="00A67008" w:rsidRDefault="00A67008" w:rsidP="008446D5">
      <w:pPr>
        <w:spacing w:after="120"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8446D5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 xml:space="preserve">Ниво </w:t>
      </w:r>
      <w:r w:rsidR="00BB6D17" w:rsidRPr="008446D5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>2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: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Ниво погона ( ПЛЦ контролер »Station controller«)</w:t>
      </w:r>
    </w:p>
    <w:p w14:paraId="58FC555D" w14:textId="117DCE88" w:rsidR="00A67008" w:rsidRPr="00A67008" w:rsidRDefault="00A67008" w:rsidP="008446D5">
      <w:pPr>
        <w:spacing w:after="120"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8446D5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 xml:space="preserve">Ниво </w:t>
      </w:r>
      <w:r w:rsidR="00BB6D17" w:rsidRPr="008446D5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>3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: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Ниво уређаја у погону ( софт-стартери, давачи, моторни покретачи, и др.)</w:t>
      </w:r>
    </w:p>
    <w:p w14:paraId="6363BE2E" w14:textId="4470AAD4" w:rsid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315672FD" w14:textId="5C8623EF" w:rsidR="008446D5" w:rsidRDefault="008446D5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211D615E" w14:textId="77777777" w:rsidR="008446D5" w:rsidRPr="00A67008" w:rsidRDefault="008446D5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0483CC0C" w14:textId="77777777" w:rsidR="00A67008" w:rsidRPr="00DF7115" w:rsidRDefault="00A67008" w:rsidP="00E42671">
      <w:pPr>
        <w:spacing w:after="120" w:line="276" w:lineRule="auto"/>
        <w:jc w:val="both"/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</w:pPr>
      <w:r w:rsidRPr="00DF7115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lastRenderedPageBreak/>
        <w:t>Ниво 1</w:t>
      </w:r>
    </w:p>
    <w:p w14:paraId="231A55A6" w14:textId="781CF997" w:rsid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Предвиђно је да се команде за укључивање и искључивање пумпи, као и информације о раду пумпи,  и алармним стањима преносе до 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локалног 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КК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Ц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-а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у оквиру објекта КЦС Ушће Нова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. У КК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Ц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-у </w:t>
      </w:r>
      <w:r w:rsidR="00BB6D17"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ће бити 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монтиран SCADA систем у Сервер/Клијент конфигурацији.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</w:p>
    <w:p w14:paraId="20E0427D" w14:textId="77777777" w:rsidR="008446D5" w:rsidRPr="00A67008" w:rsidRDefault="008446D5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7AF0A1B5" w14:textId="77777777" w:rsidR="00A67008" w:rsidRPr="00DF7115" w:rsidRDefault="00A67008" w:rsidP="00E42671">
      <w:pPr>
        <w:spacing w:after="120" w:line="276" w:lineRule="auto"/>
        <w:jc w:val="both"/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</w:pPr>
      <w:r w:rsidRPr="00DF7115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>Ниво 2</w:t>
      </w:r>
    </w:p>
    <w:p w14:paraId="67D803A3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Реализује се програмабилним логичким контролером (ПЛЦ) са одговарајућим бројем улазно/излазних модула и Апликативним софтвером. Апликативни софтвер се реализује у једном од језика према стандарду IEC 61131-3.  Локална комуникација  са оператером на овом нивоу је реализована преко Операторског Дијалог Терминала (ОДТ) са »Touch« screen-ом који је монтиран на унутрашњим вратима разводно-управљачког ормана пумпне станице.</w:t>
      </w:r>
    </w:p>
    <w:p w14:paraId="65106D90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7138DBD8" w14:textId="50A1698F" w:rsidR="00A67008" w:rsidRPr="00F459D2" w:rsidRDefault="00A67008" w:rsidP="00E42671">
      <w:pPr>
        <w:spacing w:after="120" w:line="276" w:lineRule="auto"/>
        <w:jc w:val="both"/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</w:pPr>
      <w:r w:rsidRPr="00BB6D17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 xml:space="preserve">Ниво </w:t>
      </w:r>
      <w:r w:rsidR="00BB6D17" w:rsidRPr="00BB6D17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>3</w:t>
      </w:r>
    </w:p>
    <w:p w14:paraId="2D56DF83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Представља ниво уређаја у погону као што су мотори, софт-стартери, давачи и/или претварачи неелектричних величина. </w:t>
      </w:r>
    </w:p>
    <w:p w14:paraId="78C969BF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61EAB753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На основу горе наведеног, подела начина командовања може се дефинисати на следећи начин :</w:t>
      </w:r>
    </w:p>
    <w:p w14:paraId="0487DD92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6B4BEB86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Локацијски на </w:t>
      </w:r>
    </w:p>
    <w:p w14:paraId="5A976A71" w14:textId="10745ADD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локално са разводно-управљачког ормана (физички се остварује кроз сервисни рад и ручни рад)</w:t>
      </w:r>
    </w:p>
    <w:p w14:paraId="7DDB4724" w14:textId="5ACE930C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даљински из локалног командног центра (командно контролног места, задавање прараметара и надзор)</w:t>
      </w:r>
    </w:p>
    <w:p w14:paraId="604524F7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57A7FF5B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По функцији </w:t>
      </w:r>
    </w:p>
    <w:p w14:paraId="62FC27EA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сервисни рад (тастерима са унутрашњих врата ормана)</w:t>
      </w:r>
    </w:p>
    <w:p w14:paraId="7E941E63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 xml:space="preserve">ручни рад (локално помоћу операторског панела (ОДТ) повезаним са PLC-ом) </w:t>
      </w:r>
    </w:p>
    <w:p w14:paraId="135EA8C4" w14:textId="5EE517B3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даљински аутоматски (задавањем команди преко тастатуре на рачунару лоциран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о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м у 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КК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Ц</w:t>
      </w:r>
      <w:r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-у)</w:t>
      </w:r>
    </w:p>
    <w:p w14:paraId="317D10CA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25F9E7F5" w14:textId="184D03D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Аутоматски рад 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пумпне станице за пражњење инсталација, дренажне пумпне станице и хаваријске пумпне станице 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који ће бити реализован програмабилним контролером примењује се у свим случајевима када је контролер у функцији. Због аутономности  и због потребе да евакуише воду у свим режимима рада,  пумпна станица ће моћи да ради аутоматски и у сервисном раду. </w:t>
      </w:r>
    </w:p>
    <w:p w14:paraId="7F445BEC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У аутоматском режиму рада, под контролом PLC-а врши се цикличка замена пумпи приликом укључења, тако што код сваког наредног укључења стартује пумпа која претходно није радила. </w:t>
      </w:r>
    </w:p>
    <w:p w14:paraId="7C87563B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3E6F3CD2" w14:textId="5D991E01" w:rsidR="000B581C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У свим режимима рада остаје активна заштита пумпи од рада на суво. </w:t>
      </w:r>
    </w:p>
    <w:p w14:paraId="5620F077" w14:textId="77777777" w:rsidR="00E42671" w:rsidRDefault="00E42671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391C5EF9" w14:textId="77777777" w:rsidR="00E42671" w:rsidRDefault="00E42671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20641CEC" w14:textId="3BB64082" w:rsidR="00D23A25" w:rsidRDefault="00D23A25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59D58C99" w14:textId="77777777" w:rsidR="00D23A25" w:rsidRPr="00A67008" w:rsidRDefault="00D23A25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346DCECC" w14:textId="77D5405F" w:rsidR="00A67008" w:rsidRPr="00F459D2" w:rsidRDefault="00A67008" w:rsidP="00A67008">
      <w:pPr>
        <w:pStyle w:val="Heading1"/>
        <w:framePr w:wrap="notBeside"/>
        <w:rPr>
          <w:noProof/>
        </w:rPr>
      </w:pPr>
      <w:bookmarkStart w:id="18" w:name="_Toc77956169"/>
      <w:r w:rsidRPr="000B581C">
        <w:rPr>
          <w:noProof/>
        </w:rPr>
        <w:lastRenderedPageBreak/>
        <w:t>Улога савременог система даљинског управљања</w:t>
      </w:r>
      <w:bookmarkEnd w:id="18"/>
    </w:p>
    <w:p w14:paraId="73A32F97" w14:textId="5CFC11A2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Као што је већ наведено, предвиђено је укључења објекта </w:t>
      </w:r>
      <w:r w:rsidR="00BB6D17">
        <w:rPr>
          <w:rFonts w:asciiTheme="minorHAnsi" w:hAnsiTheme="minorHAnsi" w:cstheme="minorHAnsi"/>
          <w:noProof/>
          <w:sz w:val="22"/>
          <w:szCs w:val="22"/>
          <w:lang w:val="en-US"/>
        </w:rPr>
        <w:t>“</w:t>
      </w:r>
      <w:r w:rsidR="00BB6D17"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>Д</w:t>
      </w:r>
      <w:r w:rsidR="00BB6D17">
        <w:rPr>
          <w:rFonts w:asciiTheme="minorHAnsi" w:hAnsiTheme="minorHAnsi" w:cstheme="minorHAnsi"/>
          <w:noProof/>
          <w:sz w:val="22"/>
          <w:szCs w:val="22"/>
          <w:lang w:val="en-US"/>
        </w:rPr>
        <w:t>еоница</w:t>
      </w:r>
      <w:r w:rsidR="00BB6D17"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бр. 1 – Пролаз испод Саве</w:t>
      </w:r>
      <w:r w:rsidR="00BB6D17">
        <w:rPr>
          <w:rFonts w:asciiTheme="minorHAnsi" w:hAnsiTheme="minorHAnsi" w:cstheme="minorHAnsi"/>
          <w:noProof/>
          <w:sz w:val="22"/>
          <w:szCs w:val="22"/>
          <w:lang w:val="en-US"/>
        </w:rPr>
        <w:t>”</w:t>
      </w:r>
      <w:r w:rsidR="00BB6D17" w:rsidRPr="00BB6D17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у постојећи централизовани систем надзора и управљања са свим технолошким и погонским параметрима, применом рачунара у командно-контролном центру, који се преко дистрибуиране управљачке јединице (на бази PLC - Programmable Logic Controller) повезан са свим локацијама управљања.</w:t>
      </w:r>
    </w:p>
    <w:p w14:paraId="129D6488" w14:textId="77777777" w:rsidR="00A67008" w:rsidRPr="00A67008" w:rsidRDefault="00A67008" w:rsidP="00E42671">
      <w:pPr>
        <w:spacing w:after="120"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Централизовани систем надзора и управљања обезбеђује :</w:t>
      </w:r>
    </w:p>
    <w:p w14:paraId="3B267B8A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o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централизовани надзор и даљинско управљање објектом у реалном времену</w:t>
      </w:r>
    </w:p>
    <w:p w14:paraId="4E5E3792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o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 xml:space="preserve">прикупљање и трајно архивирање података о раду система </w:t>
      </w:r>
    </w:p>
    <w:p w14:paraId="0F86BF19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o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анализу рада (оствареног погона) постројења</w:t>
      </w:r>
    </w:p>
    <w:p w14:paraId="3F5DDA81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o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планирање и прогнозе погона</w:t>
      </w:r>
    </w:p>
    <w:p w14:paraId="0E945817" w14:textId="11D394F9" w:rsid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o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ефикасно и правовремено одржавање и интервенције</w:t>
      </w:r>
    </w:p>
    <w:p w14:paraId="7D06CF6C" w14:textId="77777777" w:rsidR="00BB6D17" w:rsidRPr="00A67008" w:rsidRDefault="00BB6D17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6C0419EF" w14:textId="2F48C4E0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Ради повезивања објеката у јединствени систем и двосмерне размене података, користиће се </w:t>
      </w:r>
      <w:r w:rsidR="00E42671" w:rsidRP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оптички каблови. Предвиђени су </w:t>
      </w:r>
      <w:r w:rsidR="00E42671"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single-modni </w:t>
      </w:r>
      <w:r w:rsidR="00E42671" w:rsidRPr="00E42671">
        <w:rPr>
          <w:rFonts w:asciiTheme="minorHAnsi" w:hAnsiTheme="minorHAnsi" w:cstheme="minorHAnsi"/>
          <w:noProof/>
          <w:sz w:val="22"/>
          <w:szCs w:val="22"/>
          <w:lang w:val="sr-Cyrl-RS"/>
        </w:rPr>
        <w:t>оптички каблови довољног капацитета влакана уважавајући и резерву за евентуалне будуће потребе Инвеститора. Оптичка м</w:t>
      </w: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>режа је</w:t>
      </w:r>
      <w:r w:rsidR="00E42671" w:rsidRP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мултисервисна и</w:t>
      </w: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базирана </w:t>
      </w:r>
      <w:r w:rsidR="00E42671" w:rsidRP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је </w:t>
      </w: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>на TCP/IP протоколу.</w:t>
      </w:r>
    </w:p>
    <w:p w14:paraId="7463CCC6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33B3B7F3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Избором адекватних техничких решења и применом система за управљање постижу се следећи циљеви:</w:t>
      </w:r>
    </w:p>
    <w:p w14:paraId="10A4AE09" w14:textId="77777777" w:rsidR="00A67008" w:rsidRPr="00F459D2" w:rsidRDefault="00A67008" w:rsidP="00E42671">
      <w:pPr>
        <w:spacing w:after="120" w:line="276" w:lineRule="auto"/>
        <w:jc w:val="both"/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</w:pPr>
      <w:r w:rsidRPr="00F459D2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>Економски циљ</w:t>
      </w:r>
    </w:p>
    <w:p w14:paraId="7EF3725B" w14:textId="77777777" w:rsidR="00A67008" w:rsidRPr="00A67008" w:rsidRDefault="00A67008" w:rsidP="00E42671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снижавање инвестиционих трошкова. Захваљујући систему за управљање  који на оптималан начин користи расположиве ресурсе, могу се смањити трошкови одржавања постојећих капацитета</w:t>
      </w:r>
    </w:p>
    <w:p w14:paraId="5C76F8F4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 xml:space="preserve"> снижавање експлоатационих трошкова</w:t>
      </w:r>
    </w:p>
    <w:p w14:paraId="5B39980F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4B8B551C" w14:textId="77777777" w:rsidR="00A67008" w:rsidRPr="00F459D2" w:rsidRDefault="00A67008" w:rsidP="00F459D2">
      <w:pPr>
        <w:spacing w:after="120" w:line="276" w:lineRule="auto"/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</w:pPr>
      <w:r w:rsidRPr="00F459D2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>Технички циљеви</w:t>
      </w:r>
    </w:p>
    <w:p w14:paraId="11781A67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Обезбеђење квалитета пречишћене воде.  Управљачки систем обезбеђује континуалну контролу параметара воде која се пречишћава</w:t>
      </w:r>
    </w:p>
    <w:p w14:paraId="47999C63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Поузданост система. Систем минимизира могућност појаве хаварије. Захваљујући динамичком вођењу, смањује се интензитет прелазних појава. У хаваријским ситуацијама, систем иницира примену одговарајућих активности, што минимизира последице хаварије</w:t>
      </w:r>
    </w:p>
    <w:p w14:paraId="6B1159EE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13B3E2BE" w14:textId="77777777" w:rsidR="00A67008" w:rsidRPr="00F459D2" w:rsidRDefault="00A67008" w:rsidP="00F459D2">
      <w:pPr>
        <w:spacing w:after="120" w:line="276" w:lineRule="auto"/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</w:pPr>
      <w:r w:rsidRPr="00F459D2">
        <w:rPr>
          <w:rFonts w:asciiTheme="minorHAnsi" w:hAnsiTheme="minorHAnsi" w:cstheme="minorHAnsi"/>
          <w:b/>
          <w:bCs/>
          <w:noProof/>
          <w:sz w:val="22"/>
          <w:szCs w:val="22"/>
          <w:lang w:val="en-US"/>
        </w:rPr>
        <w:t>Организациони циљеви</w:t>
      </w:r>
    </w:p>
    <w:p w14:paraId="1D598996" w14:textId="1EAC3C3B" w:rsidR="00BB6D17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Побољшање организације рада. Програмска подршка система за надзор и управљање намеће одређену организацију рада и тиме  смањује негативне последице људског фактора. Систематско вођење протокола и извештаја великим делом  решава проблеме.</w:t>
      </w:r>
    </w:p>
    <w:p w14:paraId="612D0255" w14:textId="7106D266" w:rsidR="00A67008" w:rsidRPr="00F459D2" w:rsidRDefault="00A67008" w:rsidP="00A67008">
      <w:pPr>
        <w:pStyle w:val="Heading1"/>
        <w:framePr w:wrap="notBeside"/>
        <w:rPr>
          <w:noProof/>
        </w:rPr>
      </w:pPr>
      <w:bookmarkStart w:id="19" w:name="_Toc77956170"/>
      <w:r w:rsidRPr="00A67008">
        <w:rPr>
          <w:noProof/>
        </w:rPr>
        <w:lastRenderedPageBreak/>
        <w:t>Апликативни софтвер SCADA апликације</w:t>
      </w:r>
      <w:bookmarkEnd w:id="19"/>
    </w:p>
    <w:p w14:paraId="16BF52D2" w14:textId="7D413D7A" w:rsidR="00A67008" w:rsidRPr="00E42671" w:rsidRDefault="00A67008" w:rsidP="00E42671">
      <w:pPr>
        <w:shd w:val="clear" w:color="auto" w:fill="FFFFFF" w:themeFill="background1"/>
        <w:spacing w:after="120"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>Овим пројектом предвиђен</w:t>
      </w:r>
      <w:r w:rsidR="00911675" w:rsidRPr="00E42671">
        <w:rPr>
          <w:rFonts w:asciiTheme="minorHAnsi" w:hAnsiTheme="minorHAnsi" w:cstheme="minorHAnsi"/>
          <w:noProof/>
          <w:sz w:val="22"/>
          <w:szCs w:val="22"/>
          <w:lang w:val="sr-Cyrl-RS"/>
        </w:rPr>
        <w:t>а</w:t>
      </w: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је </w:t>
      </w:r>
      <w:r w:rsidR="00911675" w:rsidRP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интеграција предметних објеката у </w:t>
      </w:r>
      <w:r w:rsidR="00E42671">
        <w:rPr>
          <w:rFonts w:asciiTheme="minorHAnsi" w:hAnsiTheme="minorHAnsi" w:cstheme="minorHAnsi"/>
          <w:noProof/>
          <w:sz w:val="22"/>
          <w:szCs w:val="22"/>
          <w:lang w:val="sr-Latn-RS"/>
        </w:rPr>
        <w:t>je</w:t>
      </w:r>
      <w:r w:rsidR="00E42671">
        <w:rPr>
          <w:rFonts w:asciiTheme="minorHAnsi" w:hAnsiTheme="minorHAnsi" w:cstheme="minorHAnsi"/>
          <w:noProof/>
          <w:sz w:val="22"/>
          <w:szCs w:val="22"/>
          <w:lang w:val="sr-Cyrl-RS"/>
        </w:rPr>
        <w:t>динствени</w:t>
      </w:r>
      <w:r w:rsidR="00911675" w:rsidRP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</w:t>
      </w: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SCADA </w:t>
      </w:r>
      <w:r w:rsidR="00911675" w:rsidRP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систем. </w:t>
      </w:r>
      <w:r w:rsidR="00911675"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SCADA </w:t>
      </w:r>
      <w:r w:rsidR="00911675" w:rsidRPr="00E42671">
        <w:rPr>
          <w:rFonts w:asciiTheme="minorHAnsi" w:hAnsiTheme="minorHAnsi" w:cstheme="minorHAnsi"/>
          <w:noProof/>
          <w:sz w:val="22"/>
          <w:szCs w:val="22"/>
          <w:lang w:val="sr-Latn-RS"/>
        </w:rPr>
        <w:t>o</w:t>
      </w:r>
      <w:r w:rsidR="00911675" w:rsidRPr="00E42671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ператорска радна станица је лоцирана у склопу објекта КЦС Ушће Нова.  </w:t>
      </w:r>
      <w:r w:rsidR="00911675"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SCADA </w:t>
      </w: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>има довољ</w:t>
      </w:r>
      <w:r w:rsidR="00911675"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>a</w:t>
      </w: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>н број ТАГ-ова за потребно будуће проширење.</w:t>
      </w:r>
    </w:p>
    <w:p w14:paraId="519E5A48" w14:textId="77777777" w:rsidR="00A67008" w:rsidRPr="00E42671" w:rsidRDefault="00A67008" w:rsidP="00E42671">
      <w:pPr>
        <w:shd w:val="clear" w:color="auto" w:fill="FFFFFF" w:themeFill="background1"/>
        <w:spacing w:after="120"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E42671">
        <w:rPr>
          <w:rFonts w:asciiTheme="minorHAnsi" w:hAnsiTheme="minorHAnsi" w:cstheme="minorHAnsi"/>
          <w:noProof/>
          <w:sz w:val="22"/>
          <w:szCs w:val="22"/>
          <w:lang w:val="en-US"/>
        </w:rPr>
        <w:t>Run-time верзија SCADA софтвера омогућава следеће функције :</w:t>
      </w:r>
    </w:p>
    <w:p w14:paraId="1896CB40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графичке приказе</w:t>
      </w:r>
    </w:p>
    <w:p w14:paraId="6C0020BA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комуникационе функције</w:t>
      </w:r>
    </w:p>
    <w:p w14:paraId="5BF46E8A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обрада и управљање алармима</w:t>
      </w:r>
    </w:p>
    <w:p w14:paraId="4B417E6C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управљање базом података</w:t>
      </w:r>
    </w:p>
    <w:p w14:paraId="2A9BCA5B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тајмер интервала и догађаја</w:t>
      </w:r>
    </w:p>
    <w:p w14:paraId="35AEC5B9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програмабилни бројачи</w:t>
      </w:r>
    </w:p>
    <w:p w14:paraId="0CE41AAF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позивање и читање базе података</w:t>
      </w:r>
    </w:p>
    <w:p w14:paraId="25E06233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функција Debugging-a</w:t>
      </w:r>
    </w:p>
    <w:p w14:paraId="2C2401F7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генерисање извештаја</w:t>
      </w:r>
    </w:p>
    <w:p w14:paraId="7C6C267C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управљање фајловима</w:t>
      </w:r>
    </w:p>
    <w:p w14:paraId="5C0D675E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пренос података и програма</w:t>
      </w:r>
    </w:p>
    <w:p w14:paraId="094378F6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припрема и приказ trend-функција</w:t>
      </w:r>
    </w:p>
    <w:p w14:paraId="7C8439D9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обрада базе података</w:t>
      </w:r>
    </w:p>
    <w:p w14:paraId="77AC3AC8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2557FBBA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Апликативни софтвер чини целина међусобно повезаних софтверских модула који треба да омогуће дијалог између оператора и рачунара, као и да обезбеде оптималан и поуздан рад постројења у нормалним условима, као и преузимање неопходних акција у ванредним условима.</w:t>
      </w:r>
    </w:p>
    <w:p w14:paraId="3B60C5CB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0A90D192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SCADA екрански прикази треба да садрже  :</w:t>
      </w:r>
    </w:p>
    <w:p w14:paraId="70C472D4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- опште приказе</w:t>
      </w:r>
    </w:p>
    <w:p w14:paraId="3B760FF9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- слике (графичке приказе)</w:t>
      </w:r>
    </w:p>
    <w:p w14:paraId="3B4F9F18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- приказе везане за поједине процесе</w:t>
      </w:r>
    </w:p>
    <w:p w14:paraId="78973B2D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- трендове (мин. четири, од којих се сваки састоји од 3-5 кривих или бар дијаграма)</w:t>
      </w:r>
    </w:p>
    <w:p w14:paraId="5CC616EC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- табеле елекричне потрошње, време рада мотора, итд.</w:t>
      </w:r>
    </w:p>
    <w:p w14:paraId="366A3307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- текстуални извештаји</w:t>
      </w:r>
    </w:p>
    <w:p w14:paraId="23345E79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- графички извештаји</w:t>
      </w:r>
    </w:p>
    <w:p w14:paraId="2B191403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7C217893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Прикази се формирају у облику маски са фиксним садржајем и са деловима који се освежавају тренутним подацима добијеним из процеса.</w:t>
      </w:r>
    </w:p>
    <w:p w14:paraId="2B1B962A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5C5C9F59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У сваком тренутку, биће могуће позвати и приказати мимичке дијаграме :</w:t>
      </w:r>
    </w:p>
    <w:p w14:paraId="685A0E38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из општег менија</w:t>
      </w:r>
    </w:p>
    <w:p w14:paraId="61E061F8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преко менија текуће фунције</w:t>
      </w:r>
    </w:p>
    <w:p w14:paraId="781B48F2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приступом преко "падајућег" прозора</w:t>
      </w:r>
    </w:p>
    <w:p w14:paraId="49CA74A8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 директним приступом укуцавајући одговарајући број мимчког дијаграма</w:t>
      </w:r>
    </w:p>
    <w:p w14:paraId="5694E931" w14:textId="37799563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lastRenderedPageBreak/>
        <w:t>Апликативни софтвер омогућава оператеру освежавање или "анимацију" мимичких дијаграма у реалном времену, као и увид у тренутне вредности променљивих у PLC контролерима.</w:t>
      </w:r>
    </w:p>
    <w:p w14:paraId="29C2DD76" w14:textId="508F5EC7" w:rsidR="00A67008" w:rsidRPr="00A67008" w:rsidRDefault="00A67008" w:rsidP="00BB6D17">
      <w:pPr>
        <w:pStyle w:val="Heading1"/>
        <w:framePr w:wrap="notBeside"/>
        <w:rPr>
          <w:noProof/>
        </w:rPr>
      </w:pPr>
      <w:bookmarkStart w:id="20" w:name="_Toc77956171"/>
      <w:r w:rsidRPr="00A67008">
        <w:rPr>
          <w:noProof/>
        </w:rPr>
        <w:t>Мерења</w:t>
      </w:r>
      <w:bookmarkEnd w:id="20"/>
    </w:p>
    <w:p w14:paraId="03A9CBB2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Мерне методе, опрема и техничка решења су одабрани тако да удовоље захтевима процеса и да обезбеде висок ниво поузданости и сигурности за опрему и људство које рукује њима. Пројектном документацијом је предвиђено дискретно (тачкасто) и континуално мерење нивоа у црпном базену применом нивометра излазним сигналом 4-20mA.</w:t>
      </w:r>
    </w:p>
    <w:p w14:paraId="796C079D" w14:textId="77777777" w:rsidR="00911675" w:rsidRDefault="00911675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2331F7E4" w14:textId="651889D1" w:rsidR="00BB6D17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Такође, предвиђена је детекција отварања </w:t>
      </w:r>
      <w:r w:rsidR="00BB6D17">
        <w:rPr>
          <w:rFonts w:asciiTheme="minorHAnsi" w:hAnsiTheme="minorHAnsi" w:cstheme="minorHAnsi"/>
          <w:noProof/>
          <w:sz w:val="22"/>
          <w:szCs w:val="22"/>
          <w:lang w:val="en-US"/>
        </w:rPr>
        <w:t>улазних врата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шахта применом одговарајућег микропрекидача. Овај сигнал се уводи у PLC као дигитални улаз.</w:t>
      </w:r>
    </w:p>
    <w:p w14:paraId="28FE3B10" w14:textId="1D03468E" w:rsidR="00A67008" w:rsidRPr="008446D5" w:rsidRDefault="00A67008" w:rsidP="00A67008">
      <w:pPr>
        <w:pStyle w:val="Heading1"/>
        <w:framePr w:wrap="notBeside"/>
        <w:rPr>
          <w:noProof/>
        </w:rPr>
      </w:pPr>
      <w:bookmarkStart w:id="21" w:name="_Toc77956172"/>
      <w:r w:rsidRPr="00A67008">
        <w:rPr>
          <w:noProof/>
        </w:rPr>
        <w:t>Сигнализације, аларми и заштите</w:t>
      </w:r>
      <w:bookmarkEnd w:id="21"/>
    </w:p>
    <w:p w14:paraId="3C2C9939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Сигнализација стања опреме и радних режима реализује се на следећи начин:</w:t>
      </w:r>
    </w:p>
    <w:p w14:paraId="15FEF354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70C9AC43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 xml:space="preserve">локално на унутрашњим вратима разводно-управљачког ормана </w:t>
      </w:r>
    </w:p>
    <w:p w14:paraId="03E282E0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на операторском панелу (ОДТ- оператор диалог терминал - операторски панел ће бити монтиран на унутарњим вратима ормана)</w:t>
      </w:r>
    </w:p>
    <w:p w14:paraId="23C37AA8" w14:textId="3DDC120A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на  дисплеју PC рачунара SCADA радне станице у командно</w:t>
      </w:r>
      <w:r w:rsidR="00911675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="00911675">
        <w:rPr>
          <w:rFonts w:asciiTheme="minorHAnsi" w:hAnsiTheme="minorHAnsi" w:cstheme="minorHAnsi"/>
          <w:noProof/>
          <w:sz w:val="22"/>
          <w:szCs w:val="22"/>
          <w:lang w:val="sr-Cyrl-RS"/>
        </w:rPr>
        <w:t>контролном центру</w:t>
      </w:r>
    </w:p>
    <w:p w14:paraId="1D454A1D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0638EE2A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Сигнализирају се и приказују следеће величине и стања :</w:t>
      </w:r>
    </w:p>
    <w:p w14:paraId="51157A81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</w:p>
    <w:p w14:paraId="40097803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континуално мерење линијских и фазних напона,</w:t>
      </w:r>
    </w:p>
    <w:p w14:paraId="464DDA10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пумпа укључена (за све пумпе), сигнализација стања</w:t>
      </w:r>
    </w:p>
    <w:p w14:paraId="33B382E3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квар пумпе (збирни квар за сваку пумпу), аларм</w:t>
      </w:r>
    </w:p>
    <w:p w14:paraId="08B10799" w14:textId="77777777" w:rsidR="00A67008" w:rsidRP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бројач часова рада (за сваки мотор), сигнализација стања</w:t>
      </w:r>
    </w:p>
    <w:p w14:paraId="0A7D36DA" w14:textId="3EACEA5E" w:rsidR="00A67008" w:rsidRDefault="00A67008" w:rsidP="00A67008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>-</w:t>
      </w:r>
      <w:r w:rsidRPr="00A67008">
        <w:rPr>
          <w:rFonts w:asciiTheme="minorHAnsi" w:hAnsiTheme="minorHAnsi" w:cstheme="minorHAnsi"/>
          <w:noProof/>
          <w:sz w:val="22"/>
          <w:szCs w:val="22"/>
          <w:lang w:val="en-US"/>
        </w:rPr>
        <w:tab/>
        <w:t>заштита од рада на суво (за пумпе), сигнализација стања</w:t>
      </w:r>
    </w:p>
    <w:p w14:paraId="7BC658A1" w14:textId="03431818" w:rsidR="00367F15" w:rsidRDefault="00367F15" w:rsidP="00E9625F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3A671715" w14:textId="4FC8B00E" w:rsidR="00367F15" w:rsidRPr="00367F15" w:rsidRDefault="00367F15" w:rsidP="00B5714D">
      <w:pPr>
        <w:pStyle w:val="Heading1"/>
        <w:framePr w:wrap="notBeside"/>
        <w:rPr>
          <w:rFonts w:ascii="Arial" w:hAnsi="Arial" w:cs="Arial"/>
          <w:noProof/>
          <w:sz w:val="22"/>
          <w:szCs w:val="22"/>
        </w:rPr>
      </w:pPr>
      <w:bookmarkStart w:id="22" w:name="_Toc77956173"/>
      <w:r w:rsidRPr="00367F15">
        <w:rPr>
          <w:lang w:val="en-US"/>
        </w:rPr>
        <w:t xml:space="preserve">Систем </w:t>
      </w:r>
      <w:r w:rsidR="00911675">
        <w:t xml:space="preserve">ТЕХНОЛОШКОГ </w:t>
      </w:r>
      <w:r w:rsidRPr="00367F15">
        <w:rPr>
          <w:lang w:val="en-US"/>
        </w:rPr>
        <w:t>видео надзора</w:t>
      </w:r>
      <w:bookmarkEnd w:id="22"/>
    </w:p>
    <w:p w14:paraId="0E2946A6" w14:textId="5628178A" w:rsidR="00367F15" w:rsidRPr="00367F15" w:rsidRDefault="00367F15" w:rsidP="00367F15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sr-Cyrl-RS"/>
        </w:rPr>
      </w:pPr>
      <w:r w:rsidRPr="00367F1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Систем </w:t>
      </w:r>
      <w:r w:rsidR="0091167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технолошког </w:t>
      </w:r>
      <w:r w:rsidRPr="00367F1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видео надзора је намењен надзору 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>улазног и излазног шахта</w:t>
      </w:r>
      <w:r w:rsidRPr="00367F1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. Предвиђен је колор систем базиран на </w:t>
      </w:r>
      <w:r w:rsidR="00911675">
        <w:rPr>
          <w:rFonts w:asciiTheme="minorHAnsi" w:hAnsiTheme="minorHAnsi" w:cstheme="minorHAnsi"/>
          <w:noProof/>
          <w:sz w:val="22"/>
          <w:szCs w:val="22"/>
          <w:lang w:val="en-US"/>
        </w:rPr>
        <w:t>IP</w:t>
      </w:r>
      <w:r w:rsidRPr="00367F1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технологији.</w:t>
      </w:r>
      <w:r w:rsidR="00697A5F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  <w:r w:rsidRPr="00367F1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Предвиђене су IP bullet камере са одговарајућом оптиком, кућиштима за спољну монтажу (IP65) и носачима. </w:t>
      </w:r>
      <w:r w:rsidR="00B90606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У сваком шахту је предвиђена по једна камера. </w:t>
      </w:r>
      <w:r w:rsidRPr="00367F15">
        <w:rPr>
          <w:rFonts w:asciiTheme="minorHAnsi" w:hAnsiTheme="minorHAnsi" w:cstheme="minorHAnsi"/>
          <w:noProof/>
          <w:sz w:val="22"/>
          <w:szCs w:val="22"/>
          <w:lang w:val="sr-Cyrl-RS"/>
        </w:rPr>
        <w:t>Камере се повезују на PoE свич</w:t>
      </w:r>
      <w:r w:rsidR="000409E1">
        <w:rPr>
          <w:rFonts w:asciiTheme="minorHAnsi" w:hAnsiTheme="minorHAnsi" w:cstheme="minorHAnsi"/>
          <w:noProof/>
          <w:sz w:val="22"/>
          <w:szCs w:val="22"/>
          <w:lang w:val="en-US"/>
        </w:rPr>
        <w:t>еве који се налазе у пољу аутоматике разводно-управљачких ормана сваког шахта</w:t>
      </w:r>
      <w:r w:rsidRPr="00367F15">
        <w:rPr>
          <w:rFonts w:asciiTheme="minorHAnsi" w:hAnsiTheme="minorHAnsi" w:cstheme="minorHAnsi"/>
          <w:noProof/>
          <w:sz w:val="22"/>
          <w:szCs w:val="22"/>
          <w:lang w:val="sr-Cyrl-RS"/>
        </w:rPr>
        <w:t>.</w:t>
      </w:r>
    </w:p>
    <w:p w14:paraId="6087FB56" w14:textId="75419085" w:rsidR="00367F15" w:rsidRPr="00367F15" w:rsidRDefault="00367F15" w:rsidP="00367F15">
      <w:pPr>
        <w:spacing w:line="276" w:lineRule="auto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367F15">
        <w:rPr>
          <w:rFonts w:asciiTheme="minorHAnsi" w:hAnsiTheme="minorHAnsi" w:cstheme="minorHAnsi"/>
          <w:noProof/>
          <w:sz w:val="22"/>
          <w:szCs w:val="22"/>
          <w:lang w:val="sr-Cyrl-RS"/>
        </w:rPr>
        <w:lastRenderedPageBreak/>
        <w:t xml:space="preserve">Кабловска инсталација се састоји од каблова типа F/UTP cat6а који се воде 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>или у PNK регалу или у крутим ПВЦ цевима на одговарајућим обујмицама.</w:t>
      </w:r>
    </w:p>
    <w:p w14:paraId="75A50EAB" w14:textId="40BA7088" w:rsidR="00BB6B74" w:rsidRPr="00D86D79" w:rsidRDefault="00BB6B74" w:rsidP="00BB6B74">
      <w:pPr>
        <w:pStyle w:val="Heading1"/>
        <w:framePr w:wrap="notBeside"/>
        <w:rPr>
          <w:rFonts w:ascii="Arial" w:hAnsi="Arial" w:cs="Arial"/>
          <w:noProof/>
          <w:sz w:val="22"/>
          <w:szCs w:val="22"/>
        </w:rPr>
      </w:pPr>
      <w:bookmarkStart w:id="23" w:name="_Hlk77259117"/>
      <w:bookmarkStart w:id="24" w:name="_Toc77956174"/>
      <w:r>
        <w:rPr>
          <w:lang w:val="en-US"/>
        </w:rPr>
        <w:t>КАБЛОВСКИ РАЗВОД</w:t>
      </w:r>
      <w:bookmarkEnd w:id="24"/>
    </w:p>
    <w:bookmarkEnd w:id="23"/>
    <w:p w14:paraId="59386A0B" w14:textId="5CC046E3" w:rsidR="002808FE" w:rsidRPr="002808FE" w:rsidRDefault="002808FE" w:rsidP="00911675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2808FE">
        <w:rPr>
          <w:rFonts w:asciiTheme="minorHAnsi" w:hAnsiTheme="minorHAnsi" w:cstheme="minorHAnsi"/>
          <w:noProof/>
          <w:sz w:val="22"/>
          <w:szCs w:val="22"/>
          <w:lang w:val="sr-Cyrl-RS"/>
        </w:rPr>
        <w:t>Развод каблова у објекту “Деоница бр. 1 – Пролаз испод Саве” је прилагођен технолошким захтевима потрошача и расположивом простору. Кабловске трасе су изабране тако да омогуће минималне дужине каблова и оптималан број каблова  по кабловској траси.</w:t>
      </w:r>
      <w:r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</w:t>
      </w:r>
    </w:p>
    <w:p w14:paraId="6448FFE3" w14:textId="77777777" w:rsidR="002808FE" w:rsidRPr="002808FE" w:rsidRDefault="002808FE" w:rsidP="00911675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sr-Cyrl-RS"/>
        </w:rPr>
      </w:pPr>
    </w:p>
    <w:p w14:paraId="5F8D83C6" w14:textId="36B71A8D" w:rsidR="002808FE" w:rsidRPr="002808FE" w:rsidRDefault="002808FE" w:rsidP="00911675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sr-Cyrl-RS"/>
        </w:rPr>
      </w:pPr>
      <w:r w:rsidRPr="002808FE">
        <w:rPr>
          <w:rFonts w:asciiTheme="minorHAnsi" w:hAnsiTheme="minorHAnsi" w:cstheme="minorHAnsi"/>
          <w:noProof/>
          <w:sz w:val="22"/>
          <w:szCs w:val="22"/>
          <w:lang w:val="sr-Cyrl-RS"/>
        </w:rPr>
        <w:t>Новопројектовани оптички кабл</w:t>
      </w:r>
      <w:r w:rsidR="00454CEA">
        <w:rPr>
          <w:rFonts w:asciiTheme="minorHAnsi" w:hAnsiTheme="minorHAnsi" w:cstheme="minorHAnsi"/>
          <w:noProof/>
          <w:sz w:val="22"/>
          <w:szCs w:val="22"/>
          <w:lang w:val="en-US"/>
        </w:rPr>
        <w:t>ови</w:t>
      </w:r>
      <w:r w:rsidRPr="002808FE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се полаж</w:t>
      </w:r>
      <w:r w:rsidR="00454CEA">
        <w:rPr>
          <w:rFonts w:asciiTheme="minorHAnsi" w:hAnsiTheme="minorHAnsi" w:cstheme="minorHAnsi"/>
          <w:noProof/>
          <w:sz w:val="22"/>
          <w:szCs w:val="22"/>
          <w:lang w:val="en-US"/>
        </w:rPr>
        <w:t>у</w:t>
      </w:r>
      <w:r w:rsidRPr="002808FE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у кабловском рову паралелно са новим енергетским напојним кабло</w:t>
      </w:r>
      <w:r w:rsidR="00454CEA">
        <w:rPr>
          <w:rFonts w:asciiTheme="minorHAnsi" w:hAnsiTheme="minorHAnsi" w:cstheme="minorHAnsi"/>
          <w:noProof/>
          <w:sz w:val="22"/>
          <w:szCs w:val="22"/>
          <w:lang w:val="en-US"/>
        </w:rPr>
        <w:t>вима</w:t>
      </w:r>
      <w:r w:rsidRPr="002808FE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 (Свеска 4)</w:t>
      </w:r>
      <w:r w:rsidR="00454CEA">
        <w:rPr>
          <w:rFonts w:asciiTheme="minorHAnsi" w:hAnsiTheme="minorHAnsi" w:cstheme="minorHAnsi"/>
          <w:noProof/>
          <w:sz w:val="22"/>
          <w:szCs w:val="22"/>
          <w:lang w:val="en-US"/>
        </w:rPr>
        <w:t>, као и у тунелу испод Саве на ПНК регалу</w:t>
      </w:r>
      <w:r w:rsidRPr="002808FE">
        <w:rPr>
          <w:rFonts w:asciiTheme="minorHAnsi" w:hAnsiTheme="minorHAnsi" w:cstheme="minorHAnsi"/>
          <w:noProof/>
          <w:sz w:val="22"/>
          <w:szCs w:val="22"/>
          <w:lang w:val="sr-Cyrl-RS"/>
        </w:rPr>
        <w:t>.</w:t>
      </w:r>
    </w:p>
    <w:p w14:paraId="53053ABD" w14:textId="77777777" w:rsidR="002808FE" w:rsidRPr="002808FE" w:rsidRDefault="002808FE" w:rsidP="00911675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sr-Cyrl-RS"/>
        </w:rPr>
      </w:pPr>
    </w:p>
    <w:p w14:paraId="4D99C064" w14:textId="603412EC" w:rsidR="00F459D2" w:rsidRDefault="002808FE" w:rsidP="00911675">
      <w:pPr>
        <w:spacing w:line="276" w:lineRule="auto"/>
        <w:jc w:val="both"/>
        <w:rPr>
          <w:rFonts w:asciiTheme="minorHAnsi" w:hAnsiTheme="minorHAnsi" w:cstheme="minorHAnsi"/>
          <w:noProof/>
          <w:sz w:val="22"/>
          <w:szCs w:val="22"/>
          <w:lang w:val="sr-Cyrl-RS"/>
        </w:rPr>
      </w:pPr>
      <w:r w:rsidRPr="002808FE">
        <w:rPr>
          <w:rFonts w:asciiTheme="minorHAnsi" w:hAnsiTheme="minorHAnsi" w:cstheme="minorHAnsi"/>
          <w:noProof/>
          <w:sz w:val="22"/>
          <w:szCs w:val="22"/>
          <w:lang w:val="sr-Cyrl-RS"/>
        </w:rPr>
        <w:t>Командно-сигнални каблови пумпних агрегата се развезују на прикључним кутијама уколико се врши ремонт пумпе. У шахту се оставља петља кабла од отприлике 2m за интервенције приликом ремонта.</w:t>
      </w:r>
    </w:p>
    <w:p w14:paraId="0F63CEB3" w14:textId="77777777" w:rsidR="00F459D2" w:rsidRPr="002B7258" w:rsidRDefault="00F459D2" w:rsidP="00F459D2">
      <w:pPr>
        <w:pStyle w:val="Heading1"/>
        <w:framePr w:wrap="notBeside"/>
        <w:rPr>
          <w:noProof/>
        </w:rPr>
      </w:pPr>
      <w:bookmarkStart w:id="25" w:name="_Toc77956175"/>
      <w:r w:rsidRPr="002B7258">
        <w:rPr>
          <w:noProof/>
        </w:rPr>
        <w:t>Сигнални и инструментални каблови</w:t>
      </w:r>
      <w:bookmarkEnd w:id="25"/>
      <w:r w:rsidRPr="002B7258">
        <w:rPr>
          <w:noProof/>
        </w:rPr>
        <w:t xml:space="preserve"> </w:t>
      </w:r>
    </w:p>
    <w:p w14:paraId="4C7F3649" w14:textId="77777777" w:rsidR="00F459D2" w:rsidRPr="002B7258" w:rsidRDefault="00F459D2" w:rsidP="00F459D2">
      <w:pPr>
        <w:pStyle w:val="Default"/>
        <w:jc w:val="both"/>
        <w:rPr>
          <w:rFonts w:ascii="Arial" w:hAnsi="Arial" w:cs="Arial"/>
          <w:noProof/>
          <w:sz w:val="22"/>
          <w:szCs w:val="22"/>
          <w:lang w:val="sr-Cyrl-RS"/>
        </w:rPr>
      </w:pP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За потребе “тврдог ожичења“ од </w:t>
      </w:r>
      <w:r>
        <w:rPr>
          <w:rFonts w:ascii="Arial" w:hAnsi="Arial" w:cs="Arial"/>
          <w:noProof/>
          <w:sz w:val="22"/>
          <w:szCs w:val="22"/>
        </w:rPr>
        <w:t>PLC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-а до опреме у пољу користиће се ширмовани инструментални сигнални каблови напонског нивоа </w:t>
      </w:r>
      <w:r>
        <w:rPr>
          <w:rFonts w:ascii="Arial" w:hAnsi="Arial" w:cs="Arial"/>
          <w:noProof/>
          <w:sz w:val="22"/>
          <w:szCs w:val="22"/>
        </w:rPr>
        <w:t>300V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>/</w:t>
      </w:r>
      <w:r>
        <w:rPr>
          <w:rFonts w:ascii="Arial" w:hAnsi="Arial" w:cs="Arial"/>
          <w:noProof/>
          <w:sz w:val="22"/>
          <w:szCs w:val="22"/>
        </w:rPr>
        <w:t>500V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, са </w:t>
      </w:r>
      <w:r>
        <w:rPr>
          <w:rFonts w:ascii="Arial" w:hAnsi="Arial" w:cs="Arial"/>
          <w:noProof/>
          <w:sz w:val="22"/>
          <w:szCs w:val="22"/>
        </w:rPr>
        <w:t>PVC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 изолацијом и бакарним проводицима.</w:t>
      </w:r>
    </w:p>
    <w:p w14:paraId="4012D33E" w14:textId="77777777" w:rsidR="00F459D2" w:rsidRPr="002B7258" w:rsidRDefault="00F459D2" w:rsidP="00F459D2">
      <w:pPr>
        <w:pStyle w:val="Default"/>
        <w:jc w:val="both"/>
        <w:rPr>
          <w:rFonts w:ascii="Arial" w:hAnsi="Arial" w:cs="Arial"/>
          <w:noProof/>
          <w:sz w:val="22"/>
          <w:szCs w:val="22"/>
          <w:lang w:val="sr-Cyrl-RS"/>
        </w:rPr>
      </w:pP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Минимални захтеви за инструменталне каблове су следећи: </w:t>
      </w:r>
    </w:p>
    <w:p w14:paraId="2D3ECD9D" w14:textId="77777777" w:rsidR="00F459D2" w:rsidRPr="002B7258" w:rsidRDefault="00F459D2" w:rsidP="00F459D2">
      <w:pPr>
        <w:pStyle w:val="Default"/>
        <w:spacing w:before="0" w:after="0"/>
        <w:ind w:left="426" w:hanging="426"/>
        <w:jc w:val="both"/>
        <w:rPr>
          <w:rFonts w:ascii="Arial" w:hAnsi="Arial" w:cs="Arial"/>
          <w:noProof/>
          <w:sz w:val="22"/>
          <w:szCs w:val="22"/>
        </w:rPr>
      </w:pP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а) 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ab/>
        <w:t xml:space="preserve">Попречни пресек сигналног бакарног проводника ће бити </w:t>
      </w:r>
      <w:r>
        <w:rPr>
          <w:rFonts w:ascii="Arial" w:hAnsi="Arial" w:cs="Arial"/>
          <w:noProof/>
          <w:sz w:val="22"/>
          <w:szCs w:val="22"/>
        </w:rPr>
        <w:t>0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>.</w:t>
      </w:r>
      <w:r>
        <w:rPr>
          <w:rFonts w:ascii="Arial" w:hAnsi="Arial" w:cs="Arial"/>
          <w:noProof/>
          <w:sz w:val="22"/>
          <w:szCs w:val="22"/>
        </w:rPr>
        <w:t>75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 </w:t>
      </w:r>
      <w:r>
        <w:rPr>
          <w:rFonts w:ascii="Arial" w:hAnsi="Arial" w:cs="Arial"/>
          <w:noProof/>
          <w:sz w:val="22"/>
          <w:szCs w:val="22"/>
        </w:rPr>
        <w:t>mm</w:t>
      </w:r>
      <w:r w:rsidRPr="002B7258">
        <w:rPr>
          <w:rFonts w:ascii="Arial" w:hAnsi="Arial" w:cs="Arial"/>
          <w:noProof/>
          <w:sz w:val="22"/>
          <w:szCs w:val="22"/>
          <w:vertAlign w:val="superscript"/>
          <w:lang w:val="sr-Cyrl-RS"/>
        </w:rPr>
        <w:t>2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, </w:t>
      </w:r>
      <w:r>
        <w:rPr>
          <w:rFonts w:ascii="Arial" w:hAnsi="Arial" w:cs="Arial"/>
          <w:noProof/>
          <w:sz w:val="22"/>
          <w:szCs w:val="22"/>
          <w:lang w:val="sr-Cyrl-RS"/>
        </w:rPr>
        <w:t>за вишежилне бакарне проводнике</w:t>
      </w:r>
      <w:r>
        <w:rPr>
          <w:rFonts w:ascii="Arial" w:hAnsi="Arial" w:cs="Arial"/>
          <w:noProof/>
          <w:sz w:val="22"/>
          <w:szCs w:val="22"/>
        </w:rPr>
        <w:t>,</w:t>
      </w:r>
    </w:p>
    <w:p w14:paraId="5D62BC93" w14:textId="77777777" w:rsidR="00F459D2" w:rsidRPr="002B7258" w:rsidRDefault="00F459D2" w:rsidP="00F459D2">
      <w:pPr>
        <w:pStyle w:val="Default"/>
        <w:spacing w:before="0" w:after="0"/>
        <w:ind w:left="426" w:hanging="426"/>
        <w:jc w:val="both"/>
        <w:rPr>
          <w:rFonts w:ascii="Arial" w:hAnsi="Arial" w:cs="Arial"/>
          <w:noProof/>
          <w:sz w:val="22"/>
          <w:szCs w:val="22"/>
        </w:rPr>
      </w:pP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б) 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ab/>
        <w:t>Св</w:t>
      </w:r>
      <w:r>
        <w:rPr>
          <w:rFonts w:ascii="Arial" w:hAnsi="Arial" w:cs="Arial"/>
          <w:noProof/>
          <w:sz w:val="22"/>
          <w:szCs w:val="22"/>
          <w:lang w:val="sr-Cyrl-RS"/>
        </w:rPr>
        <w:t>ака жила ће имати ПВЦ изолацију</w:t>
      </w:r>
      <w:r>
        <w:rPr>
          <w:rFonts w:ascii="Arial" w:hAnsi="Arial" w:cs="Arial"/>
          <w:noProof/>
          <w:sz w:val="22"/>
          <w:szCs w:val="22"/>
        </w:rPr>
        <w:t>,</w:t>
      </w:r>
    </w:p>
    <w:p w14:paraId="2FE94A9D" w14:textId="77777777" w:rsidR="00F459D2" w:rsidRPr="002B7258" w:rsidRDefault="00F459D2" w:rsidP="00F459D2">
      <w:pPr>
        <w:pStyle w:val="Default"/>
        <w:spacing w:before="0" w:after="0"/>
        <w:ind w:left="426" w:hanging="426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sr-Cyrl-RS"/>
        </w:rPr>
        <w:t>в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) 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ab/>
        <w:t>Сваке 2 жиле биће уп</w:t>
      </w:r>
      <w:r>
        <w:rPr>
          <w:rFonts w:ascii="Arial" w:hAnsi="Arial" w:cs="Arial"/>
          <w:noProof/>
          <w:sz w:val="22"/>
          <w:szCs w:val="22"/>
          <w:lang w:val="sr-Cyrl-RS"/>
        </w:rPr>
        <w:t>редене у парице</w:t>
      </w:r>
      <w:r>
        <w:rPr>
          <w:rFonts w:ascii="Arial" w:hAnsi="Arial" w:cs="Arial"/>
          <w:noProof/>
          <w:sz w:val="22"/>
          <w:szCs w:val="22"/>
        </w:rPr>
        <w:t>,</w:t>
      </w:r>
    </w:p>
    <w:p w14:paraId="23E04280" w14:textId="77777777" w:rsidR="00F459D2" w:rsidRPr="002B7258" w:rsidRDefault="00F459D2" w:rsidP="00F459D2">
      <w:pPr>
        <w:pStyle w:val="Default"/>
        <w:spacing w:before="0" w:after="0"/>
        <w:ind w:left="426" w:hanging="426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sr-Cyrl-RS"/>
        </w:rPr>
        <w:t>г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) 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ab/>
        <w:t>Свака парица ће имати засебни екран као и заједнички екран целог кабла за аналогне нискострујне сигнале</w:t>
      </w:r>
      <w:r>
        <w:rPr>
          <w:rFonts w:ascii="Arial" w:hAnsi="Arial" w:cs="Arial"/>
          <w:noProof/>
          <w:sz w:val="22"/>
          <w:szCs w:val="22"/>
        </w:rPr>
        <w:t>,</w:t>
      </w:r>
    </w:p>
    <w:p w14:paraId="6D63FDB1" w14:textId="77777777" w:rsidR="00F459D2" w:rsidRPr="002B7258" w:rsidRDefault="00F459D2" w:rsidP="00F459D2">
      <w:pPr>
        <w:pStyle w:val="Default"/>
        <w:spacing w:before="0" w:after="0"/>
        <w:ind w:left="426" w:hanging="426"/>
        <w:jc w:val="both"/>
        <w:rPr>
          <w:rFonts w:ascii="Arial" w:hAnsi="Arial" w:cs="Arial"/>
          <w:noProof/>
          <w:sz w:val="22"/>
          <w:szCs w:val="22"/>
          <w:lang w:val="sr-Cyrl-RS"/>
        </w:rPr>
      </w:pPr>
      <w:r>
        <w:rPr>
          <w:rFonts w:ascii="Arial" w:hAnsi="Arial" w:cs="Arial"/>
          <w:noProof/>
          <w:sz w:val="22"/>
          <w:szCs w:val="22"/>
          <w:lang w:val="sr-Cyrl-RS"/>
        </w:rPr>
        <w:t>д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 xml:space="preserve">) 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ab/>
        <w:t xml:space="preserve">Каблови за дискретне (дигиталне) сигнале ће бити са </w:t>
      </w:r>
      <w:r>
        <w:rPr>
          <w:rFonts w:ascii="Arial" w:hAnsi="Arial" w:cs="Arial"/>
          <w:noProof/>
          <w:sz w:val="22"/>
          <w:szCs w:val="22"/>
          <w:lang w:val="sr-Latn-RS"/>
        </w:rPr>
        <w:t xml:space="preserve">PVC </w:t>
      </w:r>
      <w:r>
        <w:rPr>
          <w:rFonts w:ascii="Arial" w:hAnsi="Arial" w:cs="Arial"/>
          <w:noProof/>
          <w:sz w:val="22"/>
          <w:szCs w:val="22"/>
          <w:lang w:val="sr-Cyrl-RS"/>
        </w:rPr>
        <w:t>изолацијом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>.</w:t>
      </w:r>
    </w:p>
    <w:p w14:paraId="3DF11DBC" w14:textId="40141482" w:rsidR="00F459D2" w:rsidRPr="00547A22" w:rsidRDefault="00F459D2" w:rsidP="00547A22">
      <w:pPr>
        <w:pStyle w:val="Default"/>
        <w:spacing w:before="0" w:after="0"/>
        <w:ind w:left="426" w:hanging="426"/>
        <w:rPr>
          <w:rFonts w:ascii="Arial" w:hAnsi="Arial" w:cs="Arial"/>
          <w:noProof/>
          <w:sz w:val="22"/>
          <w:szCs w:val="22"/>
          <w:lang w:val="sr-Cyrl-RS"/>
        </w:rPr>
      </w:pPr>
      <w:r>
        <w:rPr>
          <w:rFonts w:ascii="Arial" w:hAnsi="Arial" w:cs="Arial"/>
          <w:noProof/>
          <w:sz w:val="22"/>
          <w:szCs w:val="22"/>
          <w:lang w:val="sr-Cyrl-RS"/>
        </w:rPr>
        <w:t>ђ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>)</w:t>
      </w:r>
      <w:r w:rsidRPr="002B7258">
        <w:rPr>
          <w:rFonts w:ascii="Arial" w:hAnsi="Arial" w:cs="Arial"/>
          <w:noProof/>
          <w:sz w:val="22"/>
          <w:szCs w:val="22"/>
          <w:lang w:val="sr-Cyrl-RS"/>
        </w:rPr>
        <w:tab/>
        <w:t xml:space="preserve">Спољни и унутрашњи омотач ће бити такође од </w:t>
      </w:r>
      <w:r>
        <w:rPr>
          <w:rFonts w:ascii="Arial" w:hAnsi="Arial" w:cs="Arial"/>
          <w:noProof/>
          <w:sz w:val="22"/>
          <w:szCs w:val="22"/>
        </w:rPr>
        <w:t>PVC</w:t>
      </w:r>
    </w:p>
    <w:p w14:paraId="07DAA038" w14:textId="27B64151" w:rsidR="003B2042" w:rsidRPr="00D86D79" w:rsidRDefault="003B2042" w:rsidP="003B2042">
      <w:pPr>
        <w:pStyle w:val="Heading1"/>
        <w:framePr w:wrap="notBeside"/>
        <w:rPr>
          <w:rFonts w:ascii="Arial" w:hAnsi="Arial" w:cs="Arial"/>
          <w:noProof/>
          <w:sz w:val="22"/>
          <w:szCs w:val="22"/>
        </w:rPr>
      </w:pPr>
      <w:bookmarkStart w:id="26" w:name="_Toc77956176"/>
      <w:r w:rsidRPr="003B2042">
        <w:t>Уређај</w:t>
      </w:r>
      <w:r>
        <w:rPr>
          <w:lang w:val="en-US"/>
        </w:rPr>
        <w:t>и</w:t>
      </w:r>
      <w:r w:rsidRPr="003B2042">
        <w:t xml:space="preserve"> за беспрекидно напајање (UPS)</w:t>
      </w:r>
      <w:bookmarkEnd w:id="26"/>
    </w:p>
    <w:p w14:paraId="62DC1EF7" w14:textId="7F86A7D6" w:rsidR="003B2042" w:rsidRPr="008D16D4" w:rsidRDefault="003B2042" w:rsidP="00911675">
      <w:pPr>
        <w:spacing w:line="23" w:lineRule="atLeast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>У случају нестанка мрежног напајања, за напајање управљачке опреме</w:t>
      </w:r>
      <w:r w:rsidR="008D16D4"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у </w:t>
      </w:r>
      <w:r w:rsidR="00911675">
        <w:rPr>
          <w:rFonts w:asciiTheme="minorHAnsi" w:hAnsiTheme="minorHAnsi" w:cstheme="minorHAnsi"/>
          <w:noProof/>
          <w:sz w:val="22"/>
          <w:szCs w:val="22"/>
          <w:lang w:val="sr-Cyrl-RS"/>
        </w:rPr>
        <w:t>ор</w:t>
      </w:r>
      <w:r w:rsidR="008D16D4"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манима </w:t>
      </w:r>
      <w:r w:rsidR="0091167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аутоматике </w:t>
      </w:r>
      <w:r w:rsidR="008D16D4"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>=101N</w:t>
      </w:r>
      <w:r w:rsidR="00911675">
        <w:rPr>
          <w:rFonts w:asciiTheme="minorHAnsi" w:hAnsiTheme="minorHAnsi" w:cstheme="minorHAnsi"/>
          <w:noProof/>
          <w:sz w:val="22"/>
          <w:szCs w:val="22"/>
          <w:lang w:val="en-US"/>
        </w:rPr>
        <w:t>W</w:t>
      </w:r>
      <w:r w:rsidR="008D16D4"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>1 и =201N</w:t>
      </w:r>
      <w:r w:rsidR="00911675">
        <w:rPr>
          <w:rFonts w:asciiTheme="minorHAnsi" w:hAnsiTheme="minorHAnsi" w:cstheme="minorHAnsi"/>
          <w:noProof/>
          <w:sz w:val="22"/>
          <w:szCs w:val="22"/>
          <w:lang w:val="en-US"/>
        </w:rPr>
        <w:t>W</w:t>
      </w:r>
      <w:r w:rsidR="008D16D4"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1 </w:t>
      </w:r>
      <w:r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предвиђен</w:t>
      </w:r>
      <w:r w:rsidR="008D16D4"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>и су</w:t>
      </w:r>
      <w:r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уређај</w:t>
      </w:r>
      <w:r w:rsidR="008D16D4"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>и</w:t>
      </w:r>
      <w:r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 за беспрекидно напајање 230V/230V AC, 1000VA, са аутономијом око 30 min.</w:t>
      </w:r>
    </w:p>
    <w:p w14:paraId="319CCC30" w14:textId="77777777" w:rsidR="003B2042" w:rsidRPr="008D16D4" w:rsidRDefault="003B2042" w:rsidP="00911675">
      <w:pPr>
        <w:spacing w:line="23" w:lineRule="atLeast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>Предвиђен је by-pass прекидач за премошћење UPS-а у случају потребе за његовим ремонтом.</w:t>
      </w:r>
    </w:p>
    <w:p w14:paraId="67521AD6" w14:textId="77777777" w:rsidR="003B2042" w:rsidRPr="008D16D4" w:rsidRDefault="003B2042" w:rsidP="00911675">
      <w:pPr>
        <w:spacing w:line="23" w:lineRule="atLeast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7BABC612" w14:textId="4A669808" w:rsidR="003B2042" w:rsidRPr="008D16D4" w:rsidRDefault="003B2042" w:rsidP="00911675">
      <w:pPr>
        <w:spacing w:line="23" w:lineRule="atLeast"/>
        <w:jc w:val="both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lastRenderedPageBreak/>
        <w:t>UPS се смешта у орман</w:t>
      </w:r>
      <w:r w:rsidR="00911675">
        <w:rPr>
          <w:rFonts w:asciiTheme="minorHAnsi" w:hAnsiTheme="minorHAnsi" w:cstheme="minorHAnsi"/>
          <w:noProof/>
          <w:sz w:val="22"/>
          <w:szCs w:val="22"/>
          <w:lang w:val="en-US"/>
        </w:rPr>
        <w:t>e a</w:t>
      </w:r>
      <w:r w:rsidR="00911675">
        <w:rPr>
          <w:rFonts w:asciiTheme="minorHAnsi" w:hAnsiTheme="minorHAnsi" w:cstheme="minorHAnsi"/>
          <w:noProof/>
          <w:sz w:val="22"/>
          <w:szCs w:val="22"/>
          <w:lang w:val="sr-Cyrl-RS"/>
        </w:rPr>
        <w:t>утоматике и управљања</w:t>
      </w:r>
      <w:r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. Уређај има могућност сигнализације тренутног статуса рада UPS-а. Ови сигнали се уводе у PLC чиме је омогућено слање поруке </w:t>
      </w:r>
      <w:r w:rsidR="0091167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на </w:t>
      </w:r>
      <w:r w:rsidR="00911675">
        <w:rPr>
          <w:rFonts w:asciiTheme="minorHAnsi" w:hAnsiTheme="minorHAnsi" w:cstheme="minorHAnsi"/>
          <w:noProof/>
          <w:sz w:val="22"/>
          <w:szCs w:val="22"/>
          <w:lang w:val="en-US"/>
        </w:rPr>
        <w:t xml:space="preserve">SCADA </w:t>
      </w:r>
      <w:r w:rsidR="00911675">
        <w:rPr>
          <w:rFonts w:asciiTheme="minorHAnsi" w:hAnsiTheme="minorHAnsi" w:cstheme="minorHAnsi"/>
          <w:noProof/>
          <w:sz w:val="22"/>
          <w:szCs w:val="22"/>
          <w:lang w:val="sr-Cyrl-RS"/>
        </w:rPr>
        <w:t xml:space="preserve">систем </w:t>
      </w:r>
      <w:r w:rsidRPr="008D16D4">
        <w:rPr>
          <w:rFonts w:asciiTheme="minorHAnsi" w:hAnsiTheme="minorHAnsi" w:cstheme="minorHAnsi"/>
          <w:noProof/>
          <w:sz w:val="22"/>
          <w:szCs w:val="22"/>
          <w:lang w:val="en-US"/>
        </w:rPr>
        <w:t>у случају настанка алармних стања.</w:t>
      </w:r>
    </w:p>
    <w:p w14:paraId="00CBD605" w14:textId="4D2651A1" w:rsidR="00282346" w:rsidRPr="00D86D79" w:rsidRDefault="00282346" w:rsidP="00282346">
      <w:pPr>
        <w:pStyle w:val="Heading1"/>
        <w:framePr w:wrap="notBeside"/>
        <w:rPr>
          <w:rFonts w:ascii="Arial" w:hAnsi="Arial" w:cs="Arial"/>
          <w:noProof/>
          <w:sz w:val="22"/>
          <w:szCs w:val="22"/>
        </w:rPr>
      </w:pPr>
      <w:bookmarkStart w:id="27" w:name="_Toc77956177"/>
      <w:r w:rsidRPr="00282346">
        <w:t>Означавање елемената у шемама</w:t>
      </w:r>
      <w:bookmarkEnd w:id="27"/>
    </w:p>
    <w:p w14:paraId="4F0EBEB7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282346">
        <w:rPr>
          <w:rFonts w:asciiTheme="minorHAnsi" w:hAnsiTheme="minorHAnsi" w:cstheme="minorHAnsi"/>
          <w:noProof/>
          <w:sz w:val="22"/>
          <w:szCs w:val="22"/>
          <w:lang w:val="en-US"/>
        </w:rPr>
        <w:t>Предмети означавања, компоненте, опрема, разводна постројења, главни разводи, подразводи итд. представљени су на цртежима графичким симболима, чије је значење дато у прилогу.</w:t>
      </w:r>
    </w:p>
    <w:p w14:paraId="03B74581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28F2233B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282346">
        <w:rPr>
          <w:rFonts w:asciiTheme="minorHAnsi" w:hAnsiTheme="minorHAnsi" w:cstheme="minorHAnsi"/>
          <w:noProof/>
          <w:sz w:val="22"/>
          <w:szCs w:val="22"/>
          <w:lang w:val="en-US"/>
        </w:rPr>
        <w:t>Ознака је приказана на подесном месту близу графичког симбола елемента. Ознаке су усклађене са елементима приказаним на различитим цртежима, појединим местима цртежа, описима струјних шема, и упутствима на опреми.</w:t>
      </w:r>
    </w:p>
    <w:p w14:paraId="6C3E5F34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2FD746C0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70C20D23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282346">
        <w:rPr>
          <w:rFonts w:asciiTheme="minorHAnsi" w:hAnsiTheme="minorHAnsi" w:cstheme="minorHAnsi"/>
          <w:noProof/>
          <w:sz w:val="22"/>
          <w:szCs w:val="22"/>
          <w:lang w:val="en-US"/>
        </w:rPr>
        <w:t>Комплетна ознака се састоји од три групе и то:</w:t>
      </w:r>
    </w:p>
    <w:p w14:paraId="5F7EEC4D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282346">
        <w:rPr>
          <w:rFonts w:asciiTheme="minorHAnsi" w:hAnsiTheme="minorHAnsi" w:cstheme="minorHAnsi"/>
          <w:noProof/>
          <w:sz w:val="22"/>
          <w:szCs w:val="22"/>
          <w:lang w:val="en-US"/>
        </w:rPr>
        <w:t>Група 1  :  = функционална припадност, технолошка целина</w:t>
      </w:r>
    </w:p>
    <w:p w14:paraId="233C3817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282346">
        <w:rPr>
          <w:rFonts w:asciiTheme="minorHAnsi" w:hAnsiTheme="minorHAnsi" w:cstheme="minorHAnsi"/>
          <w:noProof/>
          <w:sz w:val="22"/>
          <w:szCs w:val="22"/>
          <w:lang w:val="en-US"/>
        </w:rPr>
        <w:t>Група 2  :  + локација (орман, прикљуцна кутија и сл.)</w:t>
      </w:r>
    </w:p>
    <w:p w14:paraId="58409655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282346">
        <w:rPr>
          <w:rFonts w:asciiTheme="minorHAnsi" w:hAnsiTheme="minorHAnsi" w:cstheme="minorHAnsi"/>
          <w:noProof/>
          <w:sz w:val="22"/>
          <w:szCs w:val="22"/>
          <w:lang w:val="en-US"/>
        </w:rPr>
        <w:t>Група 3  :  - Уређај</w:t>
      </w:r>
    </w:p>
    <w:p w14:paraId="40D41BC3" w14:textId="77777777" w:rsidR="00282346" w:rsidRPr="00282346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04222E00" w14:textId="2439DC5C" w:rsidR="003B2042" w:rsidRDefault="00282346" w:rsidP="00282346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282346">
        <w:rPr>
          <w:rFonts w:asciiTheme="minorHAnsi" w:hAnsiTheme="minorHAnsi" w:cstheme="minorHAnsi"/>
          <w:noProof/>
          <w:sz w:val="22"/>
          <w:szCs w:val="22"/>
          <w:lang w:val="en-US"/>
        </w:rPr>
        <w:t>У овом пројекту коришћене су следеће словне ознаке за елементе (уређаје) :</w:t>
      </w:r>
    </w:p>
    <w:p w14:paraId="1C54136E" w14:textId="607A14F0" w:rsidR="003B2042" w:rsidRDefault="003B2042" w:rsidP="003B2042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tbl>
      <w:tblPr>
        <w:tblW w:w="9923" w:type="dxa"/>
        <w:tblInd w:w="10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3827"/>
        <w:gridCol w:w="4820"/>
      </w:tblGrid>
      <w:tr w:rsidR="00282346" w:rsidRPr="007919B9" w14:paraId="3E29E3FE" w14:textId="77777777" w:rsidTr="00127EAC">
        <w:trPr>
          <w:tblHeader/>
        </w:trPr>
        <w:tc>
          <w:tcPr>
            <w:tcW w:w="1276" w:type="dxa"/>
          </w:tcPr>
          <w:p w14:paraId="36D71680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b/>
                <w:i/>
                <w:noProof/>
                <w:sz w:val="22"/>
              </w:rPr>
            </w:pPr>
            <w:r w:rsidRPr="00282346">
              <w:rPr>
                <w:rFonts w:cstheme="minorHAnsi"/>
                <w:b/>
                <w:i/>
                <w:noProof/>
                <w:sz w:val="22"/>
              </w:rPr>
              <w:t>Словна ознака</w:t>
            </w:r>
          </w:p>
        </w:tc>
        <w:tc>
          <w:tcPr>
            <w:tcW w:w="3827" w:type="dxa"/>
            <w:vAlign w:val="center"/>
          </w:tcPr>
          <w:p w14:paraId="74870942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b/>
                <w:i/>
                <w:noProof/>
                <w:sz w:val="22"/>
              </w:rPr>
            </w:pPr>
            <w:r w:rsidRPr="00282346">
              <w:rPr>
                <w:rFonts w:cstheme="minorHAnsi"/>
                <w:b/>
                <w:i/>
                <w:noProof/>
                <w:sz w:val="22"/>
              </w:rPr>
              <w:t>Врста елемента</w:t>
            </w:r>
          </w:p>
        </w:tc>
        <w:tc>
          <w:tcPr>
            <w:tcW w:w="4820" w:type="dxa"/>
            <w:vAlign w:val="center"/>
          </w:tcPr>
          <w:p w14:paraId="7B7B243B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b/>
                <w:i/>
                <w:noProof/>
                <w:sz w:val="22"/>
              </w:rPr>
            </w:pPr>
            <w:r w:rsidRPr="00282346">
              <w:rPr>
                <w:rFonts w:cstheme="minorHAnsi"/>
                <w:b/>
                <w:i/>
                <w:noProof/>
                <w:sz w:val="22"/>
              </w:rPr>
              <w:t>Примери</w:t>
            </w:r>
          </w:p>
        </w:tc>
      </w:tr>
      <w:tr w:rsidR="00282346" w:rsidRPr="007919B9" w14:paraId="2B72C457" w14:textId="77777777" w:rsidTr="00127EAC">
        <w:tc>
          <w:tcPr>
            <w:tcW w:w="1276" w:type="dxa"/>
            <w:tcBorders>
              <w:top w:val="nil"/>
            </w:tcBorders>
            <w:vAlign w:val="center"/>
          </w:tcPr>
          <w:p w14:paraId="681C6B27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А</w:t>
            </w:r>
          </w:p>
        </w:tc>
        <w:tc>
          <w:tcPr>
            <w:tcW w:w="3827" w:type="dxa"/>
            <w:tcBorders>
              <w:top w:val="nil"/>
            </w:tcBorders>
            <w:vAlign w:val="center"/>
          </w:tcPr>
          <w:p w14:paraId="254795E1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Склопови (функционалне јединице), подсклопови</w:t>
            </w:r>
          </w:p>
        </w:tc>
        <w:tc>
          <w:tcPr>
            <w:tcW w:w="4820" w:type="dxa"/>
            <w:tcBorders>
              <w:top w:val="nil"/>
            </w:tcBorders>
            <w:vAlign w:val="center"/>
          </w:tcPr>
          <w:p w14:paraId="464DA2FE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Појачавач који користи дискретне компоненте, штампана плоча, фреквентни регулатор, уређај за мекани старт (софт стартер), ПЛЦ</w:t>
            </w:r>
          </w:p>
        </w:tc>
      </w:tr>
      <w:tr w:rsidR="00282346" w:rsidRPr="007919B9" w14:paraId="23F09B7C" w14:textId="77777777" w:rsidTr="00127EAC">
        <w:tc>
          <w:tcPr>
            <w:tcW w:w="1276" w:type="dxa"/>
            <w:vAlign w:val="center"/>
          </w:tcPr>
          <w:p w14:paraId="6CE2FDD1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B</w:t>
            </w:r>
          </w:p>
        </w:tc>
        <w:tc>
          <w:tcPr>
            <w:tcW w:w="3827" w:type="dxa"/>
            <w:vAlign w:val="center"/>
          </w:tcPr>
          <w:p w14:paraId="5B302E50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Уређаји за мерење и индикацију</w:t>
            </w:r>
          </w:p>
        </w:tc>
        <w:tc>
          <w:tcPr>
            <w:tcW w:w="4820" w:type="dxa"/>
            <w:vAlign w:val="center"/>
          </w:tcPr>
          <w:p w14:paraId="626DA8C6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Трансмитер притиска, Мерење нивоа, Мерење протока, Мерење мутноће</w:t>
            </w:r>
          </w:p>
        </w:tc>
      </w:tr>
      <w:tr w:rsidR="00282346" w:rsidRPr="007919B9" w14:paraId="10DC440F" w14:textId="77777777" w:rsidTr="00127EAC">
        <w:tc>
          <w:tcPr>
            <w:tcW w:w="1276" w:type="dxa"/>
            <w:vAlign w:val="center"/>
          </w:tcPr>
          <w:p w14:paraId="60899892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C</w:t>
            </w:r>
          </w:p>
        </w:tc>
        <w:tc>
          <w:tcPr>
            <w:tcW w:w="3827" w:type="dxa"/>
            <w:vAlign w:val="center"/>
          </w:tcPr>
          <w:p w14:paraId="19AEFF8B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Кондензатори</w:t>
            </w:r>
          </w:p>
        </w:tc>
        <w:tc>
          <w:tcPr>
            <w:tcW w:w="4820" w:type="dxa"/>
            <w:vAlign w:val="center"/>
          </w:tcPr>
          <w:p w14:paraId="698E3D8D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</w:p>
        </w:tc>
      </w:tr>
      <w:tr w:rsidR="00282346" w:rsidRPr="007919B9" w14:paraId="0ED76A53" w14:textId="77777777" w:rsidTr="00127EAC">
        <w:tc>
          <w:tcPr>
            <w:tcW w:w="1276" w:type="dxa"/>
            <w:vAlign w:val="center"/>
          </w:tcPr>
          <w:p w14:paraId="6D2BB442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E</w:t>
            </w:r>
          </w:p>
        </w:tc>
        <w:tc>
          <w:tcPr>
            <w:tcW w:w="3827" w:type="dxa"/>
            <w:vAlign w:val="center"/>
          </w:tcPr>
          <w:p w14:paraId="40AF4CC0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Разно</w:t>
            </w:r>
          </w:p>
        </w:tc>
        <w:tc>
          <w:tcPr>
            <w:tcW w:w="4820" w:type="dxa"/>
            <w:vAlign w:val="center"/>
          </w:tcPr>
          <w:p w14:paraId="2020367F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Елемент за осветљење, елементи за загревање, елементи који нису специфицирани у овој табели</w:t>
            </w:r>
          </w:p>
        </w:tc>
      </w:tr>
      <w:tr w:rsidR="00282346" w:rsidRPr="007919B9" w14:paraId="636E3E3C" w14:textId="77777777" w:rsidTr="00127EAC">
        <w:tc>
          <w:tcPr>
            <w:tcW w:w="1276" w:type="dxa"/>
            <w:vAlign w:val="center"/>
          </w:tcPr>
          <w:p w14:paraId="7916B0DD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F</w:t>
            </w:r>
          </w:p>
        </w:tc>
        <w:tc>
          <w:tcPr>
            <w:tcW w:w="3827" w:type="dxa"/>
            <w:vAlign w:val="center"/>
          </w:tcPr>
          <w:p w14:paraId="768C0FC2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Заштитни елементи</w:t>
            </w:r>
          </w:p>
        </w:tc>
        <w:tc>
          <w:tcPr>
            <w:tcW w:w="4820" w:type="dxa"/>
            <w:vAlign w:val="center"/>
          </w:tcPr>
          <w:p w14:paraId="764580E1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Топљиви осигурач, аутоматски осигурач, одводник пренапона</w:t>
            </w:r>
          </w:p>
        </w:tc>
      </w:tr>
      <w:tr w:rsidR="00282346" w:rsidRPr="007919B9" w14:paraId="6484ECA6" w14:textId="77777777" w:rsidTr="00127EAC">
        <w:tc>
          <w:tcPr>
            <w:tcW w:w="1276" w:type="dxa"/>
            <w:vAlign w:val="center"/>
          </w:tcPr>
          <w:p w14:paraId="17565F70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H</w:t>
            </w:r>
          </w:p>
        </w:tc>
        <w:tc>
          <w:tcPr>
            <w:tcW w:w="3827" w:type="dxa"/>
            <w:vAlign w:val="center"/>
          </w:tcPr>
          <w:p w14:paraId="679804C8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Сигнални елементи</w:t>
            </w:r>
          </w:p>
        </w:tc>
        <w:tc>
          <w:tcPr>
            <w:tcW w:w="4820" w:type="dxa"/>
            <w:vAlign w:val="center"/>
          </w:tcPr>
          <w:p w14:paraId="4DFC563B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Оптички и звучни индикатори, сигнална сијалица</w:t>
            </w:r>
          </w:p>
        </w:tc>
      </w:tr>
      <w:tr w:rsidR="00282346" w:rsidRPr="007919B9" w14:paraId="60E35EEE" w14:textId="77777777" w:rsidTr="00127EAC">
        <w:tc>
          <w:tcPr>
            <w:tcW w:w="1276" w:type="dxa"/>
            <w:vAlign w:val="center"/>
          </w:tcPr>
          <w:p w14:paraId="5A7786A0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K</w:t>
            </w:r>
          </w:p>
        </w:tc>
        <w:tc>
          <w:tcPr>
            <w:tcW w:w="3827" w:type="dxa"/>
            <w:vAlign w:val="center"/>
          </w:tcPr>
          <w:p w14:paraId="36749EAA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Релеји, контактори</w:t>
            </w:r>
          </w:p>
        </w:tc>
        <w:tc>
          <w:tcPr>
            <w:tcW w:w="4820" w:type="dxa"/>
            <w:vAlign w:val="center"/>
          </w:tcPr>
          <w:p w14:paraId="32F7A0DF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Помоћно реле, контактор, временско реле са кашњењем</w:t>
            </w:r>
          </w:p>
        </w:tc>
      </w:tr>
      <w:tr w:rsidR="00282346" w:rsidRPr="007919B9" w14:paraId="242AE487" w14:textId="77777777" w:rsidTr="00127EAC">
        <w:tc>
          <w:tcPr>
            <w:tcW w:w="1276" w:type="dxa"/>
            <w:vAlign w:val="center"/>
          </w:tcPr>
          <w:p w14:paraId="0DBDBB16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L</w:t>
            </w:r>
          </w:p>
        </w:tc>
        <w:tc>
          <w:tcPr>
            <w:tcW w:w="3827" w:type="dxa"/>
            <w:vAlign w:val="center"/>
          </w:tcPr>
          <w:p w14:paraId="42BF00AD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Калемови, индуктивни елементи</w:t>
            </w:r>
          </w:p>
        </w:tc>
        <w:tc>
          <w:tcPr>
            <w:tcW w:w="4820" w:type="dxa"/>
            <w:vAlign w:val="center"/>
          </w:tcPr>
          <w:p w14:paraId="3489C3D7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Индуктивни калем, пригушница, редне и паралелне реактансе</w:t>
            </w:r>
          </w:p>
        </w:tc>
      </w:tr>
      <w:tr w:rsidR="00282346" w:rsidRPr="007919B9" w14:paraId="2B443780" w14:textId="77777777" w:rsidTr="00127EAC">
        <w:tc>
          <w:tcPr>
            <w:tcW w:w="1276" w:type="dxa"/>
            <w:vAlign w:val="center"/>
          </w:tcPr>
          <w:p w14:paraId="1C8DC538" w14:textId="77777777" w:rsidR="00282346" w:rsidRPr="00282346" w:rsidRDefault="00282346" w:rsidP="00127EAC">
            <w:pPr>
              <w:pStyle w:val="Header"/>
              <w:ind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M</w:t>
            </w:r>
          </w:p>
        </w:tc>
        <w:tc>
          <w:tcPr>
            <w:tcW w:w="3827" w:type="dxa"/>
            <w:vAlign w:val="center"/>
          </w:tcPr>
          <w:p w14:paraId="05D3B556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Мотори</w:t>
            </w:r>
          </w:p>
        </w:tc>
        <w:tc>
          <w:tcPr>
            <w:tcW w:w="4820" w:type="dxa"/>
            <w:vAlign w:val="center"/>
          </w:tcPr>
          <w:p w14:paraId="25E05C5E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</w:p>
        </w:tc>
      </w:tr>
      <w:tr w:rsidR="00282346" w:rsidRPr="007919B9" w14:paraId="0E523E4B" w14:textId="77777777" w:rsidTr="00127EAC">
        <w:tc>
          <w:tcPr>
            <w:tcW w:w="1276" w:type="dxa"/>
            <w:vAlign w:val="center"/>
          </w:tcPr>
          <w:p w14:paraId="7311E990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P</w:t>
            </w:r>
          </w:p>
        </w:tc>
        <w:tc>
          <w:tcPr>
            <w:tcW w:w="3827" w:type="dxa"/>
            <w:vAlign w:val="center"/>
          </w:tcPr>
          <w:p w14:paraId="113A1EC5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Опрема за мерење, опрема за испитивање</w:t>
            </w:r>
          </w:p>
        </w:tc>
        <w:tc>
          <w:tcPr>
            <w:tcW w:w="4820" w:type="dxa"/>
            <w:vAlign w:val="center"/>
          </w:tcPr>
          <w:p w14:paraId="7DBB1CF1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Показни мерни уредјаји и бројила, амперметар, бројач часова рада, волтметар</w:t>
            </w:r>
          </w:p>
        </w:tc>
      </w:tr>
      <w:tr w:rsidR="00282346" w:rsidRPr="007919B9" w14:paraId="2E471537" w14:textId="77777777" w:rsidTr="00127EAC">
        <w:tc>
          <w:tcPr>
            <w:tcW w:w="1276" w:type="dxa"/>
            <w:vAlign w:val="center"/>
          </w:tcPr>
          <w:p w14:paraId="042C76BA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Q</w:t>
            </w:r>
          </w:p>
        </w:tc>
        <w:tc>
          <w:tcPr>
            <w:tcW w:w="3827" w:type="dxa"/>
            <w:vAlign w:val="center"/>
          </w:tcPr>
          <w:p w14:paraId="38D368E1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Расклопни апарати за енергетска кола</w:t>
            </w:r>
          </w:p>
        </w:tc>
        <w:tc>
          <w:tcPr>
            <w:tcW w:w="4820" w:type="dxa"/>
            <w:vAlign w:val="center"/>
          </w:tcPr>
          <w:p w14:paraId="216B5921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Прекидач, растављач</w:t>
            </w:r>
          </w:p>
        </w:tc>
      </w:tr>
      <w:tr w:rsidR="00282346" w:rsidRPr="007919B9" w14:paraId="67BEC152" w14:textId="77777777" w:rsidTr="00127EAC">
        <w:tc>
          <w:tcPr>
            <w:tcW w:w="1276" w:type="dxa"/>
            <w:vAlign w:val="center"/>
          </w:tcPr>
          <w:p w14:paraId="7805AABB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R</w:t>
            </w:r>
          </w:p>
        </w:tc>
        <w:tc>
          <w:tcPr>
            <w:tcW w:w="3827" w:type="dxa"/>
            <w:vAlign w:val="center"/>
          </w:tcPr>
          <w:p w14:paraId="0C73BA47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Отпорници</w:t>
            </w:r>
          </w:p>
        </w:tc>
        <w:tc>
          <w:tcPr>
            <w:tcW w:w="4820" w:type="dxa"/>
            <w:vAlign w:val="center"/>
          </w:tcPr>
          <w:p w14:paraId="4EBDF076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Променљиви отпорник, потенциометар, отпорник, шант, термистор</w:t>
            </w:r>
          </w:p>
        </w:tc>
      </w:tr>
      <w:tr w:rsidR="00282346" w:rsidRPr="007919B9" w14:paraId="72BAACF9" w14:textId="77777777" w:rsidTr="00127EAC">
        <w:tc>
          <w:tcPr>
            <w:tcW w:w="1276" w:type="dxa"/>
            <w:vAlign w:val="center"/>
          </w:tcPr>
          <w:p w14:paraId="1C0B5A8E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lastRenderedPageBreak/>
              <w:t>S</w:t>
            </w:r>
          </w:p>
        </w:tc>
        <w:tc>
          <w:tcPr>
            <w:tcW w:w="3827" w:type="dxa"/>
            <w:vAlign w:val="center"/>
          </w:tcPr>
          <w:p w14:paraId="7A9DC569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Расклопни апарати у управљачким колима, колима надзора, сигнализације итд.</w:t>
            </w:r>
          </w:p>
        </w:tc>
        <w:tc>
          <w:tcPr>
            <w:tcW w:w="4820" w:type="dxa"/>
            <w:vAlign w:val="center"/>
          </w:tcPr>
          <w:p w14:paraId="11AB4675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Управљачка склопка, притисни тастер, изборна преклопка, гранична склопка</w:t>
            </w:r>
          </w:p>
        </w:tc>
      </w:tr>
      <w:tr w:rsidR="00282346" w:rsidRPr="007919B9" w14:paraId="0FAE6C08" w14:textId="77777777" w:rsidTr="00127EAC">
        <w:tc>
          <w:tcPr>
            <w:tcW w:w="1276" w:type="dxa"/>
            <w:vAlign w:val="center"/>
          </w:tcPr>
          <w:p w14:paraId="7E8ACEAE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T</w:t>
            </w:r>
          </w:p>
        </w:tc>
        <w:tc>
          <w:tcPr>
            <w:tcW w:w="3827" w:type="dxa"/>
            <w:vAlign w:val="center"/>
          </w:tcPr>
          <w:p w14:paraId="2E27DDBA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Трансформатори</w:t>
            </w:r>
          </w:p>
        </w:tc>
        <w:tc>
          <w:tcPr>
            <w:tcW w:w="4820" w:type="dxa"/>
            <w:vAlign w:val="center"/>
          </w:tcPr>
          <w:p w14:paraId="4A71ED6E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Енергетски трансформатор, напонски трансформатор, струјни трансформатор</w:t>
            </w:r>
          </w:p>
        </w:tc>
      </w:tr>
      <w:tr w:rsidR="00282346" w:rsidRPr="007919B9" w14:paraId="1F321E69" w14:textId="77777777" w:rsidTr="00127EAC">
        <w:trPr>
          <w:trHeight w:val="760"/>
        </w:trPr>
        <w:tc>
          <w:tcPr>
            <w:tcW w:w="1276" w:type="dxa"/>
            <w:vAlign w:val="center"/>
          </w:tcPr>
          <w:p w14:paraId="317324EE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U</w:t>
            </w:r>
          </w:p>
        </w:tc>
        <w:tc>
          <w:tcPr>
            <w:tcW w:w="3827" w:type="dxa"/>
            <w:vAlign w:val="center"/>
          </w:tcPr>
          <w:p w14:paraId="295C96E1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Претварачи електричних величина</w:t>
            </w:r>
          </w:p>
        </w:tc>
        <w:tc>
          <w:tcPr>
            <w:tcW w:w="4820" w:type="dxa"/>
            <w:vAlign w:val="center"/>
          </w:tcPr>
          <w:p w14:paraId="6014F61A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Претварач напона (В/мА), претварач струје (А/мА), струјни изолатори, фреквентни претварач</w:t>
            </w:r>
          </w:p>
        </w:tc>
      </w:tr>
      <w:tr w:rsidR="00282346" w:rsidRPr="007919B9" w14:paraId="4B1334D4" w14:textId="77777777" w:rsidTr="00127EAC">
        <w:tc>
          <w:tcPr>
            <w:tcW w:w="1276" w:type="dxa"/>
            <w:vAlign w:val="center"/>
          </w:tcPr>
          <w:p w14:paraId="60C56940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W</w:t>
            </w:r>
          </w:p>
        </w:tc>
        <w:tc>
          <w:tcPr>
            <w:tcW w:w="3827" w:type="dxa"/>
            <w:vAlign w:val="center"/>
          </w:tcPr>
          <w:p w14:paraId="1063A48E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Водови, таласоводи, антене</w:t>
            </w:r>
          </w:p>
        </w:tc>
        <w:tc>
          <w:tcPr>
            <w:tcW w:w="4820" w:type="dxa"/>
            <w:vAlign w:val="center"/>
          </w:tcPr>
          <w:p w14:paraId="59AC8911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Проводник, кабл, сабирница, оптички кабла</w:t>
            </w:r>
          </w:p>
        </w:tc>
      </w:tr>
      <w:tr w:rsidR="00282346" w:rsidRPr="007919B9" w14:paraId="48173E4D" w14:textId="77777777" w:rsidTr="00127EAC">
        <w:tc>
          <w:tcPr>
            <w:tcW w:w="1276" w:type="dxa"/>
            <w:vAlign w:val="center"/>
          </w:tcPr>
          <w:p w14:paraId="3ADE992F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X</w:t>
            </w:r>
          </w:p>
        </w:tc>
        <w:tc>
          <w:tcPr>
            <w:tcW w:w="3827" w:type="dxa"/>
            <w:vAlign w:val="center"/>
          </w:tcPr>
          <w:p w14:paraId="08A776B2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Прикључци, утикачи, прикључнице</w:t>
            </w:r>
          </w:p>
        </w:tc>
        <w:tc>
          <w:tcPr>
            <w:tcW w:w="4820" w:type="dxa"/>
            <w:vAlign w:val="center"/>
          </w:tcPr>
          <w:p w14:paraId="1B813D3E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Утикач и прикључница, утичница, клема</w:t>
            </w:r>
          </w:p>
        </w:tc>
      </w:tr>
      <w:tr w:rsidR="00282346" w:rsidRPr="007919B9" w14:paraId="3951C975" w14:textId="77777777" w:rsidTr="00127EAC">
        <w:tc>
          <w:tcPr>
            <w:tcW w:w="1276" w:type="dxa"/>
            <w:vAlign w:val="center"/>
          </w:tcPr>
          <w:p w14:paraId="3EBDF474" w14:textId="77777777" w:rsidR="00282346" w:rsidRPr="00282346" w:rsidRDefault="00282346" w:rsidP="00127EAC">
            <w:pPr>
              <w:pStyle w:val="Header"/>
              <w:ind w:left="113" w:right="113"/>
              <w:jc w:val="center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Y</w:t>
            </w:r>
          </w:p>
        </w:tc>
        <w:tc>
          <w:tcPr>
            <w:tcW w:w="3827" w:type="dxa"/>
            <w:vAlign w:val="center"/>
          </w:tcPr>
          <w:p w14:paraId="1857CFDF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Електрични покретни механички уредјај</w:t>
            </w:r>
          </w:p>
        </w:tc>
        <w:tc>
          <w:tcPr>
            <w:tcW w:w="4820" w:type="dxa"/>
            <w:vAlign w:val="center"/>
          </w:tcPr>
          <w:p w14:paraId="7BCE6DA8" w14:textId="77777777" w:rsidR="00282346" w:rsidRPr="00282346" w:rsidRDefault="00282346" w:rsidP="00127EAC">
            <w:pPr>
              <w:pStyle w:val="Header"/>
              <w:ind w:left="113" w:right="113"/>
              <w:rPr>
                <w:rFonts w:cstheme="minorHAnsi"/>
                <w:noProof/>
                <w:sz w:val="22"/>
              </w:rPr>
            </w:pPr>
            <w:r w:rsidRPr="00282346">
              <w:rPr>
                <w:rFonts w:cstheme="minorHAnsi"/>
                <w:noProof/>
                <w:sz w:val="22"/>
              </w:rPr>
              <w:t>Електромагнетни вентил, пнеуматски вентил</w:t>
            </w:r>
          </w:p>
        </w:tc>
      </w:tr>
    </w:tbl>
    <w:p w14:paraId="7E694AD7" w14:textId="77777777" w:rsidR="00911675" w:rsidRDefault="00911675" w:rsidP="003B2042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46821AF2" w14:textId="1122C842" w:rsidR="003B2042" w:rsidRDefault="00282346" w:rsidP="003B2042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  <w:r w:rsidRPr="00282346">
        <w:rPr>
          <w:rFonts w:asciiTheme="minorHAnsi" w:hAnsiTheme="minorHAnsi" w:cstheme="minorHAnsi"/>
          <w:noProof/>
          <w:sz w:val="22"/>
          <w:szCs w:val="22"/>
          <w:lang w:val="en-US"/>
        </w:rPr>
        <w:t>Пројекат је рађен у свему према важећим СРПС прописима и стандардима за ову врсту инсталација.</w:t>
      </w:r>
    </w:p>
    <w:p w14:paraId="37395B66" w14:textId="2E7429F4" w:rsidR="00C153BF" w:rsidRDefault="00C153BF" w:rsidP="003B2042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397A3D93" w14:textId="2198F244" w:rsidR="00C153BF" w:rsidRDefault="00C153BF" w:rsidP="003B2042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p w14:paraId="0F0EFF1A" w14:textId="77777777" w:rsidR="00C153BF" w:rsidRPr="00486220" w:rsidRDefault="00C153BF" w:rsidP="00C153BF">
      <w:pPr>
        <w:rPr>
          <w:rFonts w:ascii="Arial" w:hAnsi="Arial" w:cs="Arial"/>
          <w:b/>
          <w:noProof/>
          <w:sz w:val="20"/>
          <w:lang w:val="sr-Cyrl-RS"/>
        </w:rPr>
      </w:pPr>
    </w:p>
    <w:p w14:paraId="4FC2164D" w14:textId="2B73371B" w:rsidR="00C153BF" w:rsidRDefault="00911675" w:rsidP="00911675">
      <w:pPr>
        <w:pStyle w:val="BodyText"/>
        <w:ind w:left="5529"/>
        <w:jc w:val="center"/>
        <w:rPr>
          <w:rFonts w:ascii="Arial" w:hAnsi="Arial" w:cs="Arial"/>
          <w:b/>
          <w:noProof/>
          <w:lang w:val="sr-Cyrl-RS"/>
        </w:rPr>
      </w:pPr>
      <w:r>
        <w:rPr>
          <w:rFonts w:ascii="Arial" w:hAnsi="Arial" w:cs="Arial"/>
          <w:noProof/>
          <w:lang w:val="sr-Cyrl-RS"/>
        </w:rPr>
        <w:drawing>
          <wp:anchor distT="0" distB="0" distL="114300" distR="114300" simplePos="0" relativeHeight="251660288" behindDoc="1" locked="0" layoutInCell="1" allowOverlap="1" wp14:anchorId="39BF776E" wp14:editId="33ACD5E8">
            <wp:simplePos x="0" y="0"/>
            <wp:positionH relativeFrom="column">
              <wp:posOffset>4154170</wp:posOffset>
            </wp:positionH>
            <wp:positionV relativeFrom="paragraph">
              <wp:posOffset>282998</wp:posOffset>
            </wp:positionV>
            <wp:extent cx="1227667" cy="67401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7667" cy="6740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53BF" w:rsidRPr="00486220">
        <w:rPr>
          <w:rFonts w:ascii="Arial" w:hAnsi="Arial" w:cs="Arial"/>
          <w:b/>
          <w:noProof/>
          <w:lang w:val="sr-Cyrl-RS"/>
        </w:rPr>
        <w:t>ОДГОВОРНИ ПРОЈЕКТАНТ</w:t>
      </w:r>
      <w:r>
        <w:rPr>
          <w:rFonts w:ascii="Arial" w:hAnsi="Arial" w:cs="Arial"/>
          <w:b/>
          <w:noProof/>
          <w:lang w:val="sr-Cyrl-RS"/>
        </w:rPr>
        <w:t>,</w:t>
      </w:r>
    </w:p>
    <w:p w14:paraId="34BB5118" w14:textId="16E006D7" w:rsidR="00911675" w:rsidRPr="00486220" w:rsidRDefault="00911675" w:rsidP="00911675">
      <w:pPr>
        <w:pStyle w:val="BodyText"/>
        <w:ind w:left="5529"/>
        <w:jc w:val="center"/>
        <w:rPr>
          <w:rFonts w:ascii="Arial" w:hAnsi="Arial" w:cs="Arial"/>
          <w:noProof/>
          <w:lang w:val="sr-Cyrl-RS"/>
        </w:rPr>
      </w:pPr>
    </w:p>
    <w:p w14:paraId="24A09CC9" w14:textId="77777777" w:rsidR="00911675" w:rsidRDefault="00C153BF" w:rsidP="00C153BF">
      <w:pPr>
        <w:ind w:left="5529"/>
        <w:jc w:val="center"/>
        <w:rPr>
          <w:rFonts w:ascii="Arial" w:hAnsi="Arial" w:cs="Arial"/>
          <w:noProof/>
          <w:lang w:val="sr-Cyrl-RS"/>
        </w:rPr>
      </w:pPr>
      <w:r w:rsidRPr="00486220">
        <w:rPr>
          <w:rFonts w:ascii="Arial" w:hAnsi="Arial" w:cs="Arial"/>
          <w:noProof/>
          <w:lang w:val="sr-Cyrl-RS"/>
        </w:rPr>
        <w:t xml:space="preserve"> </w:t>
      </w:r>
    </w:p>
    <w:p w14:paraId="11457B9A" w14:textId="77777777" w:rsidR="00911675" w:rsidRDefault="00911675" w:rsidP="00C153BF">
      <w:pPr>
        <w:ind w:left="5529"/>
        <w:jc w:val="center"/>
        <w:rPr>
          <w:rFonts w:ascii="Arial" w:hAnsi="Arial" w:cs="Arial"/>
          <w:noProof/>
          <w:lang w:val="sr-Cyrl-RS"/>
        </w:rPr>
      </w:pPr>
    </w:p>
    <w:p w14:paraId="63DE62C9" w14:textId="40AB937A" w:rsidR="00C153BF" w:rsidRDefault="00C153BF" w:rsidP="00C153BF">
      <w:pPr>
        <w:ind w:left="5529"/>
        <w:jc w:val="center"/>
        <w:rPr>
          <w:rFonts w:ascii="Arial" w:hAnsi="Arial" w:cs="Arial"/>
          <w:noProof/>
          <w:lang w:val="sr-Cyrl-RS"/>
        </w:rPr>
      </w:pPr>
      <w:r w:rsidRPr="00486220">
        <w:rPr>
          <w:rFonts w:ascii="Arial" w:hAnsi="Arial" w:cs="Arial"/>
          <w:noProof/>
          <w:lang w:val="sr-Cyrl-RS"/>
        </w:rPr>
        <w:t>В</w:t>
      </w:r>
      <w:r w:rsidR="00911675">
        <w:rPr>
          <w:rFonts w:ascii="Arial" w:hAnsi="Arial" w:cs="Arial"/>
          <w:noProof/>
          <w:lang w:val="sr-Cyrl-RS"/>
        </w:rPr>
        <w:t>ук</w:t>
      </w:r>
      <w:r w:rsidRPr="00486220">
        <w:rPr>
          <w:rFonts w:ascii="Arial" w:hAnsi="Arial" w:cs="Arial"/>
          <w:noProof/>
          <w:lang w:val="sr-Cyrl-RS"/>
        </w:rPr>
        <w:t xml:space="preserve"> Арсић, дипл.инж.еле.</w:t>
      </w:r>
    </w:p>
    <w:p w14:paraId="0392E795" w14:textId="77777777" w:rsidR="00C153BF" w:rsidRPr="00E9625F" w:rsidRDefault="00C153BF" w:rsidP="003B2042">
      <w:pPr>
        <w:spacing w:line="23" w:lineRule="atLeast"/>
        <w:rPr>
          <w:rFonts w:asciiTheme="minorHAnsi" w:hAnsiTheme="minorHAnsi" w:cstheme="minorHAnsi"/>
          <w:noProof/>
          <w:sz w:val="22"/>
          <w:szCs w:val="22"/>
          <w:lang w:val="en-US"/>
        </w:rPr>
      </w:pPr>
    </w:p>
    <w:sectPr w:rsidR="00C153BF" w:rsidRPr="00E9625F" w:rsidSect="00E17E8A">
      <w:headerReference w:type="default" r:id="rId16"/>
      <w:pgSz w:w="11906" w:h="16838" w:code="9"/>
      <w:pgMar w:top="1134" w:right="851" w:bottom="1134" w:left="1418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9A5FB7" w14:textId="77777777" w:rsidR="00AE6892" w:rsidRDefault="00AE6892" w:rsidP="00B25CC9">
      <w:r>
        <w:separator/>
      </w:r>
    </w:p>
  </w:endnote>
  <w:endnote w:type="continuationSeparator" w:id="0">
    <w:p w14:paraId="6DD75988" w14:textId="77777777" w:rsidR="00AE6892" w:rsidRDefault="00AE6892" w:rsidP="00B25CC9">
      <w:r>
        <w:continuationSeparator/>
      </w:r>
    </w:p>
  </w:endnote>
  <w:endnote w:type="continuationNotice" w:id="1">
    <w:p w14:paraId="0A778763" w14:textId="77777777" w:rsidR="00AE6892" w:rsidRDefault="00AE689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wiss-Roma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HelvPlain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Probab">
    <w:altName w:val="Times New Roman"/>
    <w:charset w:val="00"/>
    <w:family w:val="roman"/>
    <w:pitch w:val="variable"/>
    <w:sig w:usb0="20000A87" w:usb1="00000000" w:usb2="00000000" w:usb3="00000000" w:csb0="000001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utch">
    <w:altName w:val="Times New Roman"/>
    <w:charset w:val="00"/>
    <w:family w:val="auto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16451993"/>
      <w:docPartObj>
        <w:docPartGallery w:val="Page Numbers (Bottom of Page)"/>
        <w:docPartUnique/>
      </w:docPartObj>
    </w:sdtPr>
    <w:sdtEndPr>
      <w:rPr>
        <w:i/>
      </w:rPr>
    </w:sdtEndPr>
    <w:sdtContent>
      <w:p w14:paraId="52A5B9A5" w14:textId="363B80AF" w:rsidR="00912536" w:rsidRPr="00886BB2" w:rsidRDefault="00912536" w:rsidP="00886BB2">
        <w:pPr>
          <w:pStyle w:val="Footer"/>
          <w:pBdr>
            <w:top w:val="single" w:sz="4" w:space="1" w:color="auto"/>
          </w:pBdr>
          <w:tabs>
            <w:tab w:val="clear" w:pos="9072"/>
            <w:tab w:val="left" w:pos="4179"/>
            <w:tab w:val="right" w:pos="9639"/>
          </w:tabs>
          <w:rPr>
            <w:rFonts w:cs="Probab"/>
            <w:i/>
          </w:rPr>
        </w:pPr>
        <w:r>
          <w:rPr>
            <w:rFonts w:cs="Probab"/>
          </w:rPr>
          <w:t>Институт</w:t>
        </w:r>
        <w:r>
          <w:rPr>
            <w:rFonts w:cs="Probab"/>
            <w:lang w:val="sr-Latn-RS"/>
          </w:rPr>
          <w:t xml:space="preserve"> </w:t>
        </w:r>
        <w:r>
          <w:rPr>
            <w:rFonts w:cs="Probab"/>
          </w:rPr>
          <w:t>за водопривреду</w:t>
        </w:r>
        <w:r>
          <w:rPr>
            <w:rFonts w:cs="Probab"/>
            <w:lang w:val="sr-Latn-RS"/>
          </w:rPr>
          <w:t xml:space="preserve"> </w:t>
        </w:r>
        <w:r w:rsidRPr="00757509">
          <w:rPr>
            <w:rFonts w:cs="Probab"/>
          </w:rPr>
          <w:t>„Јарослав Черни“</w:t>
        </w:r>
        <w:r>
          <w:rPr>
            <w:rFonts w:cs="Probab"/>
          </w:rPr>
          <w:tab/>
        </w:r>
        <w:r>
          <w:rPr>
            <w:rFonts w:cs="Probab"/>
          </w:rPr>
          <w:tab/>
        </w:r>
        <w:r w:rsidRPr="00E82B50">
          <w:fldChar w:fldCharType="begin"/>
        </w:r>
        <w:r w:rsidRPr="00E82B50">
          <w:instrText xml:space="preserve"> PAGE   \* MERGEFORMAT </w:instrText>
        </w:r>
        <w:r w:rsidRPr="00E82B50">
          <w:fldChar w:fldCharType="separate"/>
        </w:r>
        <w:r>
          <w:t>1</w:t>
        </w:r>
        <w:r w:rsidRPr="00E82B50"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156E48" w14:textId="77777777" w:rsidR="00AE6892" w:rsidRDefault="00AE6892" w:rsidP="00B25CC9">
      <w:r>
        <w:separator/>
      </w:r>
    </w:p>
  </w:footnote>
  <w:footnote w:type="continuationSeparator" w:id="0">
    <w:p w14:paraId="7279C9F7" w14:textId="77777777" w:rsidR="00AE6892" w:rsidRDefault="00AE6892" w:rsidP="00B25CC9">
      <w:r>
        <w:continuationSeparator/>
      </w:r>
    </w:p>
  </w:footnote>
  <w:footnote w:type="continuationNotice" w:id="1">
    <w:p w14:paraId="2708D63B" w14:textId="77777777" w:rsidR="00AE6892" w:rsidRDefault="00AE689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648" w:type="dxa"/>
      <w:tblBorders>
        <w:bottom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4785"/>
      <w:gridCol w:w="4863"/>
    </w:tblGrid>
    <w:tr w:rsidR="008B7002" w:rsidRPr="008B7002" w14:paraId="42FA0A76" w14:textId="77777777" w:rsidTr="00917768">
      <w:trPr>
        <w:trHeight w:val="627"/>
      </w:trPr>
      <w:tc>
        <w:tcPr>
          <w:tcW w:w="4785" w:type="dxa"/>
        </w:tcPr>
        <w:p w14:paraId="2A5C74E3" w14:textId="6F85DA36" w:rsidR="008B7002" w:rsidRPr="008B7002" w:rsidRDefault="008B7002" w:rsidP="00917768">
          <w:pPr>
            <w:ind w:left="-30" w:firstLine="1"/>
            <w:jc w:val="both"/>
            <w:rPr>
              <w:rFonts w:asciiTheme="minorHAnsi" w:hAnsiTheme="minorHAnsi"/>
              <w:sz w:val="20"/>
              <w:lang w:val="sr-Latn-RS" w:bidi="en-US"/>
            </w:rPr>
          </w:pP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Пројекат сакупљања и пречишћавања отпадних вода</w:t>
          </w:r>
          <w:r w:rsidRPr="008B7002">
            <w:rPr>
              <w:rFonts w:asciiTheme="minorHAnsi" w:hAnsiTheme="minorHAnsi" w:cstheme="minorHAnsi"/>
              <w:szCs w:val="24"/>
              <w:lang w:val="sr-Cyrl-RS" w:bidi="en-US"/>
            </w:rPr>
            <w:t xml:space="preserve"> 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Централног канализационо</w:t>
          </w:r>
          <w:r w:rsidRPr="008B7002">
            <w:rPr>
              <w:rFonts w:asciiTheme="minorHAnsi" w:hAnsiTheme="minorHAnsi" w:cs="Arial"/>
              <w:b/>
              <w:sz w:val="20"/>
              <w:lang w:val="sr-Cyrl-RS"/>
            </w:rPr>
            <w:t xml:space="preserve">г система 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Града Београда</w:t>
          </w:r>
        </w:p>
      </w:tc>
      <w:tc>
        <w:tcPr>
          <w:tcW w:w="4863" w:type="dxa"/>
        </w:tcPr>
        <w:p w14:paraId="6D218E49" w14:textId="557A593F" w:rsidR="007448CE" w:rsidRDefault="00C23275" w:rsidP="009A125E">
          <w:pPr>
            <w:tabs>
              <w:tab w:val="center" w:pos="4513"/>
              <w:tab w:val="right" w:pos="9026"/>
              <w:tab w:val="right" w:pos="9638"/>
            </w:tabs>
            <w:jc w:val="right"/>
            <w:rPr>
              <w:rFonts w:asciiTheme="minorHAnsi" w:hAnsiTheme="minorHAnsi"/>
              <w:b/>
              <w:i/>
              <w:iCs/>
              <w:sz w:val="20"/>
              <w:lang w:val="sr-Cyrl-RS"/>
            </w:rPr>
          </w:pPr>
          <w:r>
            <w:rPr>
              <w:rFonts w:asciiTheme="minorHAnsi" w:hAnsiTheme="minorHAnsi" w:cs="Arial"/>
              <w:b/>
              <w:bCs/>
              <w:sz w:val="20"/>
              <w:lang w:val="sr-Cyrl-RS"/>
            </w:rPr>
            <w:t xml:space="preserve">    </w:t>
          </w:r>
          <w:r w:rsidR="008B7002"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Испорука ИД</w:t>
          </w:r>
          <w:r w:rsidR="008B7002" w:rsidRPr="008B7002">
            <w:rPr>
              <w:rFonts w:asciiTheme="minorHAnsi" w:hAnsiTheme="minorHAnsi" w:cs="Arial"/>
              <w:b/>
              <w:bCs/>
              <w:sz w:val="20"/>
              <w:lang w:val="sr-Latn-RS"/>
            </w:rPr>
            <w:t>39</w:t>
          </w:r>
          <w:r w:rsidR="00D47B04">
            <w:rPr>
              <w:rFonts w:asciiTheme="minorHAnsi" w:hAnsiTheme="minorHAnsi" w:cs="Arial"/>
              <w:b/>
              <w:bCs/>
              <w:sz w:val="20"/>
              <w:lang w:val="sr-Latn-RS"/>
            </w:rPr>
            <w:t>-</w:t>
          </w:r>
          <w:r w:rsidR="008B7002"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 xml:space="preserve">Идејно решење </w:t>
          </w:r>
          <w:r w:rsidR="007608A3">
            <w:rPr>
              <w:rFonts w:asciiTheme="minorHAnsi" w:hAnsiTheme="minorHAnsi"/>
              <w:b/>
              <w:i/>
              <w:iCs/>
              <w:sz w:val="20"/>
              <w:lang w:val="sr-Cyrl-RS"/>
            </w:rPr>
            <w:t xml:space="preserve">за </w:t>
          </w:r>
          <w:r w:rsidR="008B7002"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>Деониц</w:t>
          </w:r>
          <w:r w:rsidR="00ED1058">
            <w:rPr>
              <w:rFonts w:asciiTheme="minorHAnsi" w:hAnsiTheme="minorHAnsi"/>
              <w:b/>
              <w:i/>
              <w:iCs/>
              <w:sz w:val="20"/>
              <w:lang w:val="sr-Cyrl-RS"/>
            </w:rPr>
            <w:t>у</w:t>
          </w:r>
          <w:r w:rsidR="008B7002"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 xml:space="preserve"> бр.</w:t>
          </w:r>
          <w:r w:rsidR="00ED1058">
            <w:rPr>
              <w:rFonts w:asciiTheme="minorHAnsi" w:hAnsiTheme="minorHAnsi"/>
              <w:b/>
              <w:i/>
              <w:iCs/>
              <w:sz w:val="20"/>
              <w:lang w:val="sr-Cyrl-RS"/>
            </w:rPr>
            <w:t xml:space="preserve"> </w:t>
          </w:r>
          <w:r w:rsidR="008B7002"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>1</w:t>
          </w:r>
        </w:p>
        <w:p w14:paraId="78ADEA14" w14:textId="49EC960F" w:rsidR="008B7002" w:rsidRPr="008B7002" w:rsidRDefault="00324A05" w:rsidP="009A40AF">
          <w:pPr>
            <w:tabs>
              <w:tab w:val="center" w:pos="4513"/>
              <w:tab w:val="right" w:pos="9026"/>
              <w:tab w:val="right" w:pos="9638"/>
            </w:tabs>
            <w:jc w:val="center"/>
            <w:rPr>
              <w:rFonts w:asciiTheme="minorHAnsi" w:hAnsiTheme="minorHAnsi"/>
              <w:b/>
              <w:i/>
              <w:iCs/>
              <w:sz w:val="18"/>
              <w:szCs w:val="18"/>
              <w:lang w:val="sr-Cyrl-RS"/>
            </w:rPr>
          </w:pPr>
          <w:r>
            <w:rPr>
              <w:rFonts w:asciiTheme="minorHAnsi" w:hAnsiTheme="minorHAnsi"/>
              <w:b/>
              <w:i/>
              <w:iCs/>
              <w:sz w:val="20"/>
              <w:lang w:val="en-US"/>
            </w:rPr>
            <w:t xml:space="preserve">          </w:t>
          </w:r>
          <w:r w:rsidR="008B7002"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>Свеска</w:t>
          </w:r>
          <w:r>
            <w:rPr>
              <w:rFonts w:asciiTheme="minorHAnsi" w:hAnsiTheme="minorHAnsi"/>
              <w:b/>
              <w:i/>
              <w:iCs/>
              <w:sz w:val="20"/>
              <w:lang w:val="en-US"/>
            </w:rPr>
            <w:t xml:space="preserve"> 5</w:t>
          </w:r>
          <w:r w:rsidR="009A40AF">
            <w:rPr>
              <w:rFonts w:asciiTheme="minorHAnsi" w:hAnsiTheme="minorHAnsi"/>
              <w:b/>
              <w:i/>
              <w:iCs/>
              <w:sz w:val="20"/>
              <w:lang w:val="en-US"/>
            </w:rPr>
            <w:t xml:space="preserve"> </w:t>
          </w:r>
          <w:r w:rsidR="00700A89">
            <w:rPr>
              <w:rFonts w:asciiTheme="minorHAnsi" w:hAnsiTheme="minorHAnsi"/>
              <w:b/>
              <w:i/>
              <w:iCs/>
              <w:sz w:val="20"/>
              <w:lang w:val="sr-Latn-RS"/>
            </w:rPr>
            <w:t xml:space="preserve"> - </w:t>
          </w:r>
          <w:r w:rsidR="008B7002"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 xml:space="preserve"> </w:t>
          </w:r>
          <w:r w:rsidRPr="00324A05">
            <w:rPr>
              <w:rFonts w:asciiTheme="minorHAnsi" w:hAnsiTheme="minorHAnsi"/>
              <w:b/>
              <w:i/>
              <w:iCs/>
              <w:sz w:val="20"/>
              <w:lang w:val="sr-Cyrl-RS"/>
            </w:rPr>
            <w:t>Пројекат телекомонуникационих и сигналних инсталација</w:t>
          </w:r>
        </w:p>
      </w:tc>
    </w:tr>
  </w:tbl>
  <w:p w14:paraId="23200760" w14:textId="77777777" w:rsidR="00912536" w:rsidRPr="00720901" w:rsidRDefault="00912536" w:rsidP="0072090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779" w:type="dxa"/>
      <w:tblBorders>
        <w:bottom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4680"/>
      <w:gridCol w:w="5099"/>
    </w:tblGrid>
    <w:tr w:rsidR="008B7002" w:rsidRPr="00890DD2" w14:paraId="42DE42F3" w14:textId="77777777" w:rsidTr="003D6090">
      <w:trPr>
        <w:trHeight w:val="627"/>
      </w:trPr>
      <w:tc>
        <w:tcPr>
          <w:tcW w:w="4680" w:type="dxa"/>
        </w:tcPr>
        <w:p w14:paraId="2B690CA7" w14:textId="64BD4196" w:rsidR="008B7002" w:rsidRPr="00890DD2" w:rsidRDefault="008B7002" w:rsidP="00890DD2">
          <w:pPr>
            <w:ind w:left="-30" w:firstLine="1"/>
            <w:jc w:val="both"/>
            <w:rPr>
              <w:rFonts w:asciiTheme="minorHAnsi" w:hAnsiTheme="minorHAnsi" w:cs="Arial"/>
              <w:b/>
              <w:bCs/>
              <w:sz w:val="20"/>
              <w:lang w:val="sr-Cyrl-RS"/>
            </w:rPr>
          </w:pP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Пројекат сакупљања и пречишћавања отпадних вода</w:t>
          </w:r>
          <w:r w:rsidRPr="00890DD2">
            <w:rPr>
              <w:rFonts w:asciiTheme="minorHAnsi" w:hAnsiTheme="minorHAnsi" w:cs="Arial"/>
              <w:b/>
              <w:bCs/>
              <w:sz w:val="20"/>
              <w:lang w:val="sr-Cyrl-RS"/>
            </w:rPr>
            <w:t xml:space="preserve"> 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Централног канализационо</w:t>
          </w:r>
          <w:r w:rsidRPr="00890DD2">
            <w:rPr>
              <w:rFonts w:asciiTheme="minorHAnsi" w:hAnsiTheme="minorHAnsi" w:cs="Arial"/>
              <w:b/>
              <w:bCs/>
              <w:sz w:val="20"/>
              <w:lang w:val="sr-Cyrl-RS"/>
            </w:rPr>
            <w:t xml:space="preserve">г система 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Града Београда</w:t>
          </w:r>
        </w:p>
      </w:tc>
      <w:tc>
        <w:tcPr>
          <w:tcW w:w="5099" w:type="dxa"/>
        </w:tcPr>
        <w:p w14:paraId="29A51083" w14:textId="59C512DC" w:rsidR="008B7002" w:rsidRPr="00890DD2" w:rsidRDefault="008B7002" w:rsidP="00890DD2">
          <w:pPr>
            <w:ind w:left="-30" w:firstLine="1"/>
            <w:jc w:val="right"/>
            <w:rPr>
              <w:rFonts w:asciiTheme="minorHAnsi" w:hAnsiTheme="minorHAnsi" w:cs="Arial"/>
              <w:b/>
              <w:bCs/>
              <w:sz w:val="20"/>
              <w:lang w:val="sr-Cyrl-RS"/>
            </w:rPr>
          </w:pP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Испорука ИД</w:t>
          </w:r>
          <w:r w:rsidRPr="00890DD2">
            <w:rPr>
              <w:rFonts w:asciiTheme="minorHAnsi" w:hAnsiTheme="minorHAnsi" w:cs="Arial"/>
              <w:b/>
              <w:bCs/>
              <w:sz w:val="20"/>
              <w:lang w:val="sr-Cyrl-RS"/>
            </w:rPr>
            <w:t>39</w:t>
          </w:r>
          <w:r w:rsidR="007F79AB">
            <w:rPr>
              <w:rFonts w:asciiTheme="minorHAnsi" w:hAnsiTheme="minorHAnsi" w:cs="Arial"/>
              <w:b/>
              <w:bCs/>
              <w:sz w:val="20"/>
              <w:lang w:val="sr-Cyrl-RS"/>
            </w:rPr>
            <w:t>-</w:t>
          </w:r>
          <w:r w:rsidRPr="003D6090">
            <w:rPr>
              <w:rFonts w:asciiTheme="minorHAnsi" w:hAnsiTheme="minorHAnsi" w:cs="Arial"/>
              <w:b/>
              <w:bCs/>
              <w:i/>
              <w:iCs/>
              <w:sz w:val="20"/>
              <w:lang w:val="sr-Cyrl-RS"/>
            </w:rPr>
            <w:t xml:space="preserve">Идејно решење </w:t>
          </w:r>
          <w:r w:rsidR="00F53BB3" w:rsidRPr="003D6090">
            <w:rPr>
              <w:rFonts w:asciiTheme="minorHAnsi" w:hAnsiTheme="minorHAnsi" w:cs="Arial"/>
              <w:b/>
              <w:bCs/>
              <w:i/>
              <w:iCs/>
              <w:sz w:val="20"/>
              <w:lang w:val="sr-Cyrl-RS"/>
            </w:rPr>
            <w:t xml:space="preserve">за </w:t>
          </w:r>
          <w:r w:rsidRPr="003D6090">
            <w:rPr>
              <w:rFonts w:asciiTheme="minorHAnsi" w:hAnsiTheme="minorHAnsi" w:cs="Arial"/>
              <w:b/>
              <w:bCs/>
              <w:i/>
              <w:iCs/>
              <w:sz w:val="20"/>
              <w:lang w:val="sr-Cyrl-RS"/>
            </w:rPr>
            <w:t>Деониц</w:t>
          </w:r>
          <w:r w:rsidR="00F53BB3" w:rsidRPr="003D6090">
            <w:rPr>
              <w:rFonts w:asciiTheme="minorHAnsi" w:hAnsiTheme="minorHAnsi" w:cs="Arial"/>
              <w:b/>
              <w:bCs/>
              <w:i/>
              <w:iCs/>
              <w:sz w:val="20"/>
              <w:lang w:val="sr-Cyrl-RS"/>
            </w:rPr>
            <w:t>у</w:t>
          </w:r>
          <w:r w:rsidRPr="003D6090">
            <w:rPr>
              <w:rFonts w:asciiTheme="minorHAnsi" w:hAnsiTheme="minorHAnsi" w:cs="Arial"/>
              <w:b/>
              <w:bCs/>
              <w:i/>
              <w:iCs/>
              <w:sz w:val="20"/>
              <w:lang w:val="sr-Cyrl-RS"/>
            </w:rPr>
            <w:t xml:space="preserve"> бр.</w:t>
          </w:r>
          <w:r w:rsidR="00F53BB3" w:rsidRPr="003D6090">
            <w:rPr>
              <w:rFonts w:asciiTheme="minorHAnsi" w:hAnsiTheme="minorHAnsi" w:cs="Arial"/>
              <w:b/>
              <w:bCs/>
              <w:i/>
              <w:iCs/>
              <w:sz w:val="20"/>
              <w:lang w:val="sr-Cyrl-RS"/>
            </w:rPr>
            <w:t xml:space="preserve"> </w:t>
          </w:r>
          <w:r w:rsidRPr="003D6090">
            <w:rPr>
              <w:rFonts w:asciiTheme="minorHAnsi" w:hAnsiTheme="minorHAnsi" w:cs="Arial"/>
              <w:b/>
              <w:bCs/>
              <w:i/>
              <w:iCs/>
              <w:sz w:val="20"/>
              <w:lang w:val="sr-Cyrl-RS"/>
            </w:rPr>
            <w:t>1</w:t>
          </w:r>
        </w:p>
        <w:p w14:paraId="3C772BF6" w14:textId="15D6D0D6" w:rsidR="008B7002" w:rsidRPr="003D6090" w:rsidRDefault="004516F3" w:rsidP="00890DD2">
          <w:pPr>
            <w:ind w:left="-30" w:firstLine="1"/>
            <w:jc w:val="right"/>
            <w:rPr>
              <w:rFonts w:asciiTheme="minorHAnsi" w:hAnsiTheme="minorHAnsi" w:cs="Arial"/>
              <w:b/>
              <w:bCs/>
              <w:i/>
              <w:iCs/>
              <w:sz w:val="20"/>
              <w:lang w:val="sr-Cyrl-RS"/>
            </w:rPr>
          </w:pPr>
          <w:r w:rsidRPr="004516F3">
            <w:rPr>
              <w:rFonts w:asciiTheme="minorHAnsi" w:hAnsiTheme="minorHAnsi" w:cs="Arial"/>
              <w:b/>
              <w:bCs/>
              <w:i/>
              <w:iCs/>
              <w:sz w:val="20"/>
              <w:lang w:val="sr-Cyrl-RS"/>
            </w:rPr>
            <w:t xml:space="preserve">          Свеска 5  -  Пројекат телекомонуникационих и сигналних инсталација</w:t>
          </w:r>
        </w:p>
      </w:tc>
    </w:tr>
  </w:tbl>
  <w:p w14:paraId="4C5C84E6" w14:textId="77777777" w:rsidR="00912536" w:rsidRPr="00720901" w:rsidRDefault="00912536" w:rsidP="0072090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5DD66BF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55CA9ED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65A62C1"/>
    <w:multiLevelType w:val="hybridMultilevel"/>
    <w:tmpl w:val="C786E284"/>
    <w:lvl w:ilvl="0" w:tplc="7E7608A6">
      <w:start w:val="1"/>
      <w:numFmt w:val="decimal"/>
      <w:pStyle w:val="Nabrajanjesabrojevima"/>
      <w:lvlText w:val="%1."/>
      <w:lvlJc w:val="left"/>
      <w:pPr>
        <w:ind w:left="2564" w:hanging="360"/>
      </w:pPr>
    </w:lvl>
    <w:lvl w:ilvl="1" w:tplc="241A0019" w:tentative="1">
      <w:start w:val="1"/>
      <w:numFmt w:val="lowerLetter"/>
      <w:lvlText w:val="%2."/>
      <w:lvlJc w:val="left"/>
      <w:pPr>
        <w:ind w:left="3284" w:hanging="360"/>
      </w:pPr>
    </w:lvl>
    <w:lvl w:ilvl="2" w:tplc="241A001B" w:tentative="1">
      <w:start w:val="1"/>
      <w:numFmt w:val="lowerRoman"/>
      <w:lvlText w:val="%3."/>
      <w:lvlJc w:val="right"/>
      <w:pPr>
        <w:ind w:left="4004" w:hanging="180"/>
      </w:pPr>
    </w:lvl>
    <w:lvl w:ilvl="3" w:tplc="241A000F" w:tentative="1">
      <w:start w:val="1"/>
      <w:numFmt w:val="decimal"/>
      <w:lvlText w:val="%4."/>
      <w:lvlJc w:val="left"/>
      <w:pPr>
        <w:ind w:left="4724" w:hanging="360"/>
      </w:pPr>
    </w:lvl>
    <w:lvl w:ilvl="4" w:tplc="241A0019" w:tentative="1">
      <w:start w:val="1"/>
      <w:numFmt w:val="lowerLetter"/>
      <w:lvlText w:val="%5."/>
      <w:lvlJc w:val="left"/>
      <w:pPr>
        <w:ind w:left="5444" w:hanging="360"/>
      </w:pPr>
    </w:lvl>
    <w:lvl w:ilvl="5" w:tplc="241A001B" w:tentative="1">
      <w:start w:val="1"/>
      <w:numFmt w:val="lowerRoman"/>
      <w:lvlText w:val="%6."/>
      <w:lvlJc w:val="right"/>
      <w:pPr>
        <w:ind w:left="6164" w:hanging="180"/>
      </w:pPr>
    </w:lvl>
    <w:lvl w:ilvl="6" w:tplc="241A000F" w:tentative="1">
      <w:start w:val="1"/>
      <w:numFmt w:val="decimal"/>
      <w:lvlText w:val="%7."/>
      <w:lvlJc w:val="left"/>
      <w:pPr>
        <w:ind w:left="6884" w:hanging="360"/>
      </w:pPr>
    </w:lvl>
    <w:lvl w:ilvl="7" w:tplc="241A0019" w:tentative="1">
      <w:start w:val="1"/>
      <w:numFmt w:val="lowerLetter"/>
      <w:lvlText w:val="%8."/>
      <w:lvlJc w:val="left"/>
      <w:pPr>
        <w:ind w:left="7604" w:hanging="360"/>
      </w:pPr>
    </w:lvl>
    <w:lvl w:ilvl="8" w:tplc="241A001B" w:tentative="1">
      <w:start w:val="1"/>
      <w:numFmt w:val="lowerRoman"/>
      <w:lvlText w:val="%9."/>
      <w:lvlJc w:val="right"/>
      <w:pPr>
        <w:ind w:left="8324" w:hanging="180"/>
      </w:pPr>
    </w:lvl>
  </w:abstractNum>
  <w:abstractNum w:abstractNumId="3" w15:restartNumberingAfterBreak="0">
    <w:nsid w:val="0C4275D1"/>
    <w:multiLevelType w:val="hybridMultilevel"/>
    <w:tmpl w:val="1A52102C"/>
    <w:lvl w:ilvl="0" w:tplc="FFFFFFFF">
      <w:start w:val="1"/>
      <w:numFmt w:val="decimal"/>
      <w:pStyle w:val="RBRslika"/>
      <w:lvlText w:val="Slika %1."/>
      <w:lvlJc w:val="right"/>
      <w:pPr>
        <w:tabs>
          <w:tab w:val="num" w:pos="1848"/>
        </w:tabs>
        <w:ind w:left="2188" w:hanging="340"/>
      </w:pPr>
      <w:rPr>
        <w:rFonts w:hint="default"/>
        <w:b/>
        <w:i w:val="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364"/>
        </w:tabs>
        <w:ind w:left="2364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084"/>
        </w:tabs>
        <w:ind w:left="3084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804"/>
        </w:tabs>
        <w:ind w:left="3804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524"/>
        </w:tabs>
        <w:ind w:left="4524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244"/>
        </w:tabs>
        <w:ind w:left="5244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964"/>
        </w:tabs>
        <w:ind w:left="5964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684"/>
        </w:tabs>
        <w:ind w:left="6684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404"/>
        </w:tabs>
        <w:ind w:left="7404" w:hanging="180"/>
      </w:pPr>
    </w:lvl>
  </w:abstractNum>
  <w:abstractNum w:abstractNumId="4" w15:restartNumberingAfterBreak="0">
    <w:nsid w:val="0DE367DC"/>
    <w:multiLevelType w:val="multilevel"/>
    <w:tmpl w:val="F85CA936"/>
    <w:lvl w:ilvl="0">
      <w:start w:val="1"/>
      <w:numFmt w:val="decimal"/>
      <w:pStyle w:val="a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6" w:hanging="35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0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1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2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02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04" w:hanging="1440"/>
      </w:pPr>
      <w:rPr>
        <w:rFonts w:hint="default"/>
      </w:rPr>
    </w:lvl>
  </w:abstractNum>
  <w:abstractNum w:abstractNumId="5" w15:restartNumberingAfterBreak="0">
    <w:nsid w:val="0ED5286B"/>
    <w:multiLevelType w:val="hybridMultilevel"/>
    <w:tmpl w:val="2BEED2E4"/>
    <w:lvl w:ilvl="0" w:tplc="70C25740">
      <w:numFmt w:val="bullet"/>
      <w:pStyle w:val="a0"/>
      <w:lvlText w:val="•"/>
      <w:lvlJc w:val="left"/>
      <w:pPr>
        <w:ind w:left="720" w:hanging="360"/>
      </w:pPr>
      <w:rPr>
        <w:rFonts w:ascii="Calibri" w:hAnsi="Calibri" w:hint="default"/>
        <w:b/>
        <w:i w:val="0"/>
        <w:sz w:val="1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786AD6"/>
    <w:multiLevelType w:val="hybridMultilevel"/>
    <w:tmpl w:val="444EDBCC"/>
    <w:lvl w:ilvl="0" w:tplc="C5F6134A">
      <w:start w:val="1"/>
      <w:numFmt w:val="bullet"/>
      <w:pStyle w:val="Tekst-Buletted"/>
      <w:lvlText w:val=""/>
      <w:lvlJc w:val="left"/>
      <w:pPr>
        <w:tabs>
          <w:tab w:val="num" w:pos="1152"/>
        </w:tabs>
        <w:ind w:left="1152" w:hanging="288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5602618"/>
    <w:multiLevelType w:val="multilevel"/>
    <w:tmpl w:val="280CD480"/>
    <w:styleLink w:val="Outlin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1A0D2560"/>
    <w:multiLevelType w:val="hybridMultilevel"/>
    <w:tmpl w:val="7940041C"/>
    <w:lvl w:ilvl="0" w:tplc="29BC7A9E">
      <w:start w:val="1"/>
      <w:numFmt w:val="bullet"/>
      <w:pStyle w:val="buletssa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1CE77BD6"/>
    <w:multiLevelType w:val="multilevel"/>
    <w:tmpl w:val="0E288910"/>
    <w:styleLink w:val="WWNum3"/>
    <w:lvl w:ilvl="0">
      <w:start w:val="1"/>
      <w:numFmt w:val="decimal"/>
      <w:lvlText w:val="%1."/>
      <w:lvlJc w:val="left"/>
      <w:pPr>
        <w:ind w:left="720" w:hanging="363"/>
      </w:pPr>
    </w:lvl>
    <w:lvl w:ilvl="1">
      <w:start w:val="1"/>
      <w:numFmt w:val="decimal"/>
      <w:lvlText w:val="%1.%2."/>
      <w:lvlJc w:val="left"/>
      <w:pPr>
        <w:ind w:left="1076" w:hanging="356"/>
      </w:pPr>
    </w:lvl>
    <w:lvl w:ilvl="2">
      <w:start w:val="1"/>
      <w:numFmt w:val="decimal"/>
      <w:lvlText w:val="%1.%2.%3."/>
      <w:lvlJc w:val="left"/>
      <w:pPr>
        <w:ind w:left="1508" w:hanging="504"/>
      </w:pPr>
    </w:lvl>
    <w:lvl w:ilvl="3">
      <w:start w:val="1"/>
      <w:numFmt w:val="decimal"/>
      <w:lvlText w:val="%1.%2.%3.%4."/>
      <w:lvlJc w:val="left"/>
      <w:pPr>
        <w:ind w:left="2012" w:hanging="648"/>
      </w:pPr>
    </w:lvl>
    <w:lvl w:ilvl="4">
      <w:start w:val="1"/>
      <w:numFmt w:val="decimal"/>
      <w:lvlText w:val="%1.%2.%3.%4.%5."/>
      <w:lvlJc w:val="left"/>
      <w:pPr>
        <w:ind w:left="2516" w:hanging="792"/>
      </w:pPr>
    </w:lvl>
    <w:lvl w:ilvl="5">
      <w:start w:val="1"/>
      <w:numFmt w:val="decimal"/>
      <w:lvlText w:val="%1.%2.%3.%4.%5.%6."/>
      <w:lvlJc w:val="left"/>
      <w:pPr>
        <w:ind w:left="3020" w:hanging="936"/>
      </w:pPr>
    </w:lvl>
    <w:lvl w:ilvl="6">
      <w:start w:val="1"/>
      <w:numFmt w:val="decimal"/>
      <w:lvlText w:val="%1.%2.%3.%4.%5.%6.%7."/>
      <w:lvlJc w:val="left"/>
      <w:pPr>
        <w:ind w:left="3524" w:hanging="1080"/>
      </w:pPr>
    </w:lvl>
    <w:lvl w:ilvl="7">
      <w:start w:val="1"/>
      <w:numFmt w:val="decimal"/>
      <w:lvlText w:val="%1.%2.%3.%4.%5.%6.%7.%8."/>
      <w:lvlJc w:val="left"/>
      <w:pPr>
        <w:ind w:left="4028" w:hanging="1224"/>
      </w:pPr>
    </w:lvl>
    <w:lvl w:ilvl="8">
      <w:start w:val="1"/>
      <w:numFmt w:val="decimal"/>
      <w:lvlText w:val="%1.%2.%3.%4.%5.%6.%7.%8.%9."/>
      <w:lvlJc w:val="left"/>
      <w:pPr>
        <w:ind w:left="4604" w:hanging="1440"/>
      </w:pPr>
    </w:lvl>
  </w:abstractNum>
  <w:abstractNum w:abstractNumId="10" w15:restartNumberingAfterBreak="0">
    <w:nsid w:val="21E03916"/>
    <w:multiLevelType w:val="singleLevel"/>
    <w:tmpl w:val="77A6B492"/>
    <w:lvl w:ilvl="0">
      <w:start w:val="1"/>
      <w:numFmt w:val="decimal"/>
      <w:pStyle w:val="StyleListNumberJustified"/>
      <w:lvlText w:val="%1."/>
      <w:legacy w:legacy="1" w:legacySpace="0" w:legacyIndent="360"/>
      <w:lvlJc w:val="left"/>
      <w:pPr>
        <w:ind w:left="360" w:hanging="360"/>
      </w:pPr>
    </w:lvl>
  </w:abstractNum>
  <w:abstractNum w:abstractNumId="11" w15:restartNumberingAfterBreak="0">
    <w:nsid w:val="2291585B"/>
    <w:multiLevelType w:val="hybridMultilevel"/>
    <w:tmpl w:val="E8221D2E"/>
    <w:lvl w:ilvl="0" w:tplc="D8A85892">
      <w:start w:val="1"/>
      <w:numFmt w:val="bullet"/>
      <w:pStyle w:val="crtica"/>
      <w:lvlText w:val=""/>
      <w:lvlJc w:val="left"/>
      <w:pPr>
        <w:tabs>
          <w:tab w:val="num" w:pos="2367"/>
        </w:tabs>
        <w:ind w:left="25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Lucida Sans Unicode" w:hint="default"/>
      </w:rPr>
    </w:lvl>
    <w:lvl w:ilvl="2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Lucida Sans Unicode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Lucida Sans Unicode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12" w15:restartNumberingAfterBreak="0">
    <w:nsid w:val="277F6F70"/>
    <w:multiLevelType w:val="hybridMultilevel"/>
    <w:tmpl w:val="175EED84"/>
    <w:lvl w:ilvl="0" w:tplc="6D8E5ECE">
      <w:start w:val="1"/>
      <w:numFmt w:val="decimal"/>
      <w:pStyle w:val="0"/>
      <w:lvlText w:val="%1"/>
      <w:lvlJc w:val="left"/>
      <w:pPr>
        <w:ind w:left="720" w:hanging="360"/>
      </w:pPr>
      <w:rPr>
        <w:rFonts w:ascii="Arial" w:hAnsi="Arial" w:hint="default"/>
        <w:color w:val="0046AC"/>
      </w:rPr>
    </w:lvl>
    <w:lvl w:ilvl="1" w:tplc="D924D8FC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241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924D39"/>
    <w:multiLevelType w:val="hybridMultilevel"/>
    <w:tmpl w:val="944823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EB03CF"/>
    <w:multiLevelType w:val="multilevel"/>
    <w:tmpl w:val="09E037EA"/>
    <w:lvl w:ilvl="0">
      <w:start w:val="1"/>
      <w:numFmt w:val="decimal"/>
      <w:pStyle w:val="GlavniNaslov1"/>
      <w:lvlText w:val="%1."/>
      <w:lvlJc w:val="left"/>
      <w:pPr>
        <w:tabs>
          <w:tab w:val="num" w:pos="1134"/>
        </w:tabs>
        <w:ind w:left="1134" w:hanging="567"/>
      </w:pPr>
      <w:rPr>
        <w:rFonts w:ascii="Times New Roman" w:hAnsi="Times New Roman" w:cs="Times New Roman" w:hint="default"/>
        <w:bCs w:val="0"/>
        <w:i w:val="0"/>
        <w:iCs w:val="0"/>
        <w:strike w:val="0"/>
        <w:dstrike w:val="0"/>
        <w:outline w:val="0"/>
        <w:shadow w:val="0"/>
        <w:emboss w:val="0"/>
        <w:imprint w:val="0"/>
        <w:vanish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pStyle w:val="GlavniNaslov2"/>
      <w:lvlText w:val="%1.%2"/>
      <w:lvlJc w:val="left"/>
      <w:pPr>
        <w:tabs>
          <w:tab w:val="num" w:pos="1143"/>
        </w:tabs>
        <w:ind w:left="1143" w:hanging="576"/>
      </w:pPr>
      <w:rPr>
        <w:rFonts w:cs="Times New Roman" w:hint="default"/>
      </w:rPr>
    </w:lvl>
    <w:lvl w:ilvl="2">
      <w:start w:val="1"/>
      <w:numFmt w:val="decimal"/>
      <w:pStyle w:val="GlavniNaslov3"/>
      <w:lvlText w:val="%1.%2.%3"/>
      <w:lvlJc w:val="left"/>
      <w:pPr>
        <w:tabs>
          <w:tab w:val="num" w:pos="1287"/>
        </w:tabs>
        <w:ind w:left="128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31"/>
        </w:tabs>
        <w:ind w:left="1431" w:hanging="864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575"/>
        </w:tabs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19"/>
        </w:tabs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63"/>
        </w:tabs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51"/>
        </w:tabs>
        <w:ind w:left="2151" w:hanging="1584"/>
      </w:pPr>
      <w:rPr>
        <w:rFonts w:hint="default"/>
      </w:rPr>
    </w:lvl>
  </w:abstractNum>
  <w:abstractNum w:abstractNumId="15" w15:restartNumberingAfterBreak="0">
    <w:nsid w:val="30BB2D8F"/>
    <w:multiLevelType w:val="multilevel"/>
    <w:tmpl w:val="7CDA1E8C"/>
    <w:styleLink w:val="StyleBulleted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pacing w:val="-5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pacing w:val="-5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CE0BEC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 w15:restartNumberingAfterBreak="0">
    <w:nsid w:val="34BE18E0"/>
    <w:multiLevelType w:val="hybridMultilevel"/>
    <w:tmpl w:val="DC08BE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066E7A"/>
    <w:multiLevelType w:val="hybridMultilevel"/>
    <w:tmpl w:val="5AA62D6C"/>
    <w:lvl w:ilvl="0" w:tplc="C41CF26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543F03"/>
    <w:multiLevelType w:val="multilevel"/>
    <w:tmpl w:val="63F894C2"/>
    <w:lvl w:ilvl="0">
      <w:start w:val="1"/>
      <w:numFmt w:val="upperLetter"/>
      <w:pStyle w:val="Naslov2"/>
      <w:lvlText w:val="%1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72"/>
        </w:tabs>
        <w:ind w:left="367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4320"/>
        </w:tabs>
        <w:ind w:left="410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5400"/>
        </w:tabs>
        <w:ind w:left="460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6120"/>
        </w:tabs>
        <w:ind w:left="511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40"/>
        </w:tabs>
        <w:ind w:left="561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560"/>
        </w:tabs>
        <w:ind w:left="612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280"/>
        </w:tabs>
        <w:ind w:left="662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7200" w:hanging="1440"/>
      </w:pPr>
      <w:rPr>
        <w:rFonts w:hint="default"/>
      </w:rPr>
    </w:lvl>
  </w:abstractNum>
  <w:abstractNum w:abstractNumId="20" w15:restartNumberingAfterBreak="0">
    <w:nsid w:val="3C9863C4"/>
    <w:multiLevelType w:val="hybridMultilevel"/>
    <w:tmpl w:val="4D54FEC8"/>
    <w:lvl w:ilvl="0" w:tplc="04D014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i w:val="0"/>
        <w:sz w:val="16"/>
      </w:rPr>
    </w:lvl>
    <w:lvl w:ilvl="1" w:tplc="FBC2D506">
      <w:start w:val="1"/>
      <w:numFmt w:val="bullet"/>
      <w:pStyle w:val="a1"/>
      <w:lvlText w:val=""/>
      <w:lvlJc w:val="left"/>
      <w:pPr>
        <w:ind w:left="1440" w:hanging="360"/>
      </w:pPr>
      <w:rPr>
        <w:rFonts w:ascii="Symbol" w:hAnsi="Symbol" w:hint="default"/>
        <w:b/>
        <w:i w:val="0"/>
        <w:sz w:val="14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C755F"/>
    <w:multiLevelType w:val="multilevel"/>
    <w:tmpl w:val="00B6BD16"/>
    <w:lvl w:ilvl="0">
      <w:start w:val="3"/>
      <w:numFmt w:val="decimal"/>
      <w:pStyle w:val="Heading4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737" w:hanging="73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45521825"/>
    <w:multiLevelType w:val="hybridMultilevel"/>
    <w:tmpl w:val="0D5827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BC7AEA"/>
    <w:multiLevelType w:val="hybridMultilevel"/>
    <w:tmpl w:val="77FEC830"/>
    <w:lvl w:ilvl="0" w:tplc="C6A0A020">
      <w:start w:val="1"/>
      <w:numFmt w:val="decimal"/>
      <w:pStyle w:val="Reference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727BBB"/>
    <w:multiLevelType w:val="hybridMultilevel"/>
    <w:tmpl w:val="8E167150"/>
    <w:lvl w:ilvl="0" w:tplc="935840EE">
      <w:start w:val="1"/>
      <w:numFmt w:val="bullet"/>
      <w:pStyle w:val="a2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25" w15:restartNumberingAfterBreak="0">
    <w:nsid w:val="4EED272A"/>
    <w:multiLevelType w:val="hybridMultilevel"/>
    <w:tmpl w:val="C1EE4570"/>
    <w:lvl w:ilvl="0" w:tplc="2E34D56C">
      <w:start w:val="1"/>
      <w:numFmt w:val="bullet"/>
      <w:pStyle w:val="a3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  <w:sz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7F4E5D"/>
    <w:multiLevelType w:val="hybridMultilevel"/>
    <w:tmpl w:val="A88C838C"/>
    <w:lvl w:ilvl="0" w:tplc="FFFFFFFF">
      <w:start w:val="1"/>
      <w:numFmt w:val="bullet"/>
      <w:pStyle w:val="Dragan-bulet"/>
      <w:lvlText w:val=""/>
      <w:lvlJc w:val="left"/>
      <w:pPr>
        <w:tabs>
          <w:tab w:val="num" w:pos="1854"/>
        </w:tabs>
        <w:ind w:left="1854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9776A0"/>
    <w:multiLevelType w:val="hybridMultilevel"/>
    <w:tmpl w:val="4D1216C0"/>
    <w:lvl w:ilvl="0" w:tplc="935840EE">
      <w:start w:val="1"/>
      <w:numFmt w:val="bullet"/>
      <w:pStyle w:val="ListBullet5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28" w15:restartNumberingAfterBreak="0">
    <w:nsid w:val="511717A3"/>
    <w:multiLevelType w:val="hybridMultilevel"/>
    <w:tmpl w:val="F434152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9913A9"/>
    <w:multiLevelType w:val="singleLevel"/>
    <w:tmpl w:val="A18C0F9E"/>
    <w:lvl w:ilvl="0">
      <w:start w:val="1"/>
      <w:numFmt w:val="decimal"/>
      <w:pStyle w:val="naslov"/>
      <w:lvlText w:val="%1."/>
      <w:lvlJc w:val="left"/>
      <w:pPr>
        <w:tabs>
          <w:tab w:val="num" w:pos="1437"/>
        </w:tabs>
        <w:ind w:left="1437" w:hanging="360"/>
      </w:pPr>
    </w:lvl>
  </w:abstractNum>
  <w:abstractNum w:abstractNumId="30" w15:restartNumberingAfterBreak="0">
    <w:nsid w:val="5D0133F9"/>
    <w:multiLevelType w:val="hybridMultilevel"/>
    <w:tmpl w:val="DBBAFD32"/>
    <w:lvl w:ilvl="0" w:tplc="FFFFFFFF">
      <w:start w:val="1"/>
      <w:numFmt w:val="bullet"/>
      <w:pStyle w:val="GlavniBuliti"/>
      <w:lvlText w:val="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153FB6"/>
    <w:multiLevelType w:val="hybridMultilevel"/>
    <w:tmpl w:val="3FC60140"/>
    <w:lvl w:ilvl="0" w:tplc="48E4C884">
      <w:start w:val="1"/>
      <w:numFmt w:val="decimal"/>
      <w:pStyle w:val="Brtabele"/>
      <w:lvlText w:val="Табела %1:"/>
      <w:lvlJc w:val="left"/>
      <w:pPr>
        <w:tabs>
          <w:tab w:val="num" w:pos="426"/>
        </w:tabs>
        <w:ind w:left="426" w:hanging="284"/>
      </w:pPr>
      <w:rPr>
        <w:rFonts w:ascii="Arial" w:hAnsi="Arial" w:hint="default"/>
        <w:b w:val="0"/>
        <w:i/>
        <w:caps w:val="0"/>
        <w:strike w:val="0"/>
        <w:dstrike w:val="0"/>
        <w:vanish w:val="0"/>
        <w:color w:val="auto"/>
        <w:sz w:val="20"/>
        <w:szCs w:val="22"/>
        <w:vertAlign w:val="baseline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B0F737F"/>
    <w:multiLevelType w:val="hybridMultilevel"/>
    <w:tmpl w:val="3586D4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9C7743"/>
    <w:multiLevelType w:val="hybridMultilevel"/>
    <w:tmpl w:val="2D8001E4"/>
    <w:lvl w:ilvl="0" w:tplc="CA34CF48">
      <w:start w:val="1"/>
      <w:numFmt w:val="bullet"/>
      <w:pStyle w:val="Bullets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C44367"/>
    <w:multiLevelType w:val="hybridMultilevel"/>
    <w:tmpl w:val="BCA0C9DE"/>
    <w:lvl w:ilvl="0" w:tplc="E826AB58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7463EC"/>
    <w:multiLevelType w:val="hybridMultilevel"/>
    <w:tmpl w:val="522A66C4"/>
    <w:lvl w:ilvl="0" w:tplc="E5E2B15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3251A8"/>
    <w:multiLevelType w:val="hybridMultilevel"/>
    <w:tmpl w:val="FE9C616C"/>
    <w:lvl w:ilvl="0" w:tplc="1B2E1046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Times New Roman" w:eastAsia="Times New Roman" w:hAnsi="Times New Roman" w:cs="Times New Roman" w:hint="default"/>
      </w:rPr>
    </w:lvl>
    <w:lvl w:ilvl="1" w:tplc="0430EDC0">
      <w:start w:val="1"/>
      <w:numFmt w:val="bullet"/>
      <w:pStyle w:val="a4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545771"/>
    <w:multiLevelType w:val="multilevel"/>
    <w:tmpl w:val="EAC07EE4"/>
    <w:lvl w:ilvl="0">
      <w:start w:val="1"/>
      <w:numFmt w:val="upperRoman"/>
      <w:pStyle w:val="Naslov1"/>
      <w:lvlText w:val="%1."/>
      <w:lvlJc w:val="left"/>
      <w:pPr>
        <w:tabs>
          <w:tab w:val="num" w:pos="1440"/>
        </w:tabs>
        <w:ind w:left="720" w:firstLine="0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1800"/>
        </w:tabs>
        <w:ind w:left="144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520"/>
        </w:tabs>
        <w:ind w:left="2160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6120"/>
        </w:tabs>
        <w:ind w:left="576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840"/>
        </w:tabs>
        <w:ind w:left="6480" w:firstLine="0"/>
      </w:pPr>
      <w:rPr>
        <w:rFonts w:hint="default"/>
      </w:rPr>
    </w:lvl>
  </w:abstractNum>
  <w:abstractNum w:abstractNumId="38" w15:restartNumberingAfterBreak="0">
    <w:nsid w:val="79297211"/>
    <w:multiLevelType w:val="hybridMultilevel"/>
    <w:tmpl w:val="97CE4BF0"/>
    <w:lvl w:ilvl="0" w:tplc="FFFFFFFF">
      <w:start w:val="1"/>
      <w:numFmt w:val="decimal"/>
      <w:pStyle w:val="Rbrtabela"/>
      <w:lvlText w:val="Табела бр. %1."/>
      <w:lvlJc w:val="left"/>
      <w:pPr>
        <w:tabs>
          <w:tab w:val="num" w:pos="1854"/>
        </w:tabs>
        <w:ind w:left="1854" w:hanging="720"/>
      </w:pPr>
      <w:rPr>
        <w:rFonts w:hint="default"/>
        <w:b w:val="0"/>
        <w:i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31"/>
  </w:num>
  <w:num w:numId="3">
    <w:abstractNumId w:val="25"/>
  </w:num>
  <w:num w:numId="4">
    <w:abstractNumId w:val="5"/>
  </w:num>
  <w:num w:numId="5">
    <w:abstractNumId w:val="20"/>
  </w:num>
  <w:num w:numId="6">
    <w:abstractNumId w:val="2"/>
  </w:num>
  <w:num w:numId="7">
    <w:abstractNumId w:val="7"/>
  </w:num>
  <w:num w:numId="8">
    <w:abstractNumId w:val="9"/>
  </w:num>
  <w:num w:numId="9">
    <w:abstractNumId w:val="0"/>
  </w:num>
  <w:num w:numId="10">
    <w:abstractNumId w:val="6"/>
  </w:num>
  <w:num w:numId="11">
    <w:abstractNumId w:val="12"/>
    <w:lvlOverride w:ilvl="0">
      <w:lvl w:ilvl="0" w:tplc="6D8E5ECE">
        <w:start w:val="3"/>
        <w:numFmt w:val="decimal"/>
        <w:pStyle w:val="0"/>
        <w:lvlText w:val="%1"/>
        <w:lvlJc w:val="left"/>
        <w:pPr>
          <w:ind w:left="567" w:hanging="207"/>
        </w:pPr>
        <w:rPr>
          <w:rFonts w:ascii="Arial" w:hAnsi="Arial" w:hint="default"/>
          <w:color w:val="0046AC"/>
        </w:rPr>
      </w:lvl>
    </w:lvlOverride>
    <w:lvlOverride w:ilvl="1">
      <w:lvl w:ilvl="1" w:tplc="D924D8FC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241A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241A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241A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241A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241A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241A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241A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2">
    <w:abstractNumId w:val="16"/>
  </w:num>
  <w:num w:numId="13">
    <w:abstractNumId w:val="33"/>
  </w:num>
  <w:num w:numId="14">
    <w:abstractNumId w:val="36"/>
  </w:num>
  <w:num w:numId="15">
    <w:abstractNumId w:val="1"/>
  </w:num>
  <w:num w:numId="16">
    <w:abstractNumId w:val="10"/>
    <w:lvlOverride w:ilvl="0">
      <w:lvl w:ilvl="0">
        <w:start w:val="1"/>
        <w:numFmt w:val="decimal"/>
        <w:pStyle w:val="StyleListNumberJustified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17">
    <w:abstractNumId w:val="29"/>
  </w:num>
  <w:num w:numId="18">
    <w:abstractNumId w:val="8"/>
  </w:num>
  <w:num w:numId="19">
    <w:abstractNumId w:val="27"/>
  </w:num>
  <w:num w:numId="20">
    <w:abstractNumId w:val="3"/>
  </w:num>
  <w:num w:numId="21">
    <w:abstractNumId w:val="24"/>
  </w:num>
  <w:num w:numId="22">
    <w:abstractNumId w:val="15"/>
  </w:num>
  <w:num w:numId="23">
    <w:abstractNumId w:val="38"/>
  </w:num>
  <w:num w:numId="24">
    <w:abstractNumId w:val="26"/>
  </w:num>
  <w:num w:numId="25">
    <w:abstractNumId w:val="14"/>
  </w:num>
  <w:num w:numId="26">
    <w:abstractNumId w:val="37"/>
  </w:num>
  <w:num w:numId="27">
    <w:abstractNumId w:val="19"/>
  </w:num>
  <w:num w:numId="28">
    <w:abstractNumId w:val="21"/>
  </w:num>
  <w:num w:numId="29">
    <w:abstractNumId w:val="30"/>
  </w:num>
  <w:num w:numId="30">
    <w:abstractNumId w:val="11"/>
  </w:num>
  <w:num w:numId="31">
    <w:abstractNumId w:val="23"/>
  </w:num>
  <w:num w:numId="32">
    <w:abstractNumId w:val="17"/>
  </w:num>
  <w:num w:numId="33">
    <w:abstractNumId w:val="22"/>
  </w:num>
  <w:num w:numId="34">
    <w:abstractNumId w:val="13"/>
  </w:num>
  <w:num w:numId="35">
    <w:abstractNumId w:val="35"/>
  </w:num>
  <w:num w:numId="36">
    <w:abstractNumId w:val="32"/>
  </w:num>
  <w:num w:numId="37">
    <w:abstractNumId w:val="18"/>
  </w:num>
  <w:num w:numId="38">
    <w:abstractNumId w:val="34"/>
  </w:num>
  <w:num w:numId="39">
    <w:abstractNumId w:val="28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stylePaneSortMethod w:val="0004"/>
  <w:defaultTabStop w:val="567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5FA2"/>
    <w:rsid w:val="00000386"/>
    <w:rsid w:val="00000ABF"/>
    <w:rsid w:val="000021B8"/>
    <w:rsid w:val="0000228A"/>
    <w:rsid w:val="0000229B"/>
    <w:rsid w:val="00002469"/>
    <w:rsid w:val="00002C21"/>
    <w:rsid w:val="00002DA5"/>
    <w:rsid w:val="000037A2"/>
    <w:rsid w:val="00004F1C"/>
    <w:rsid w:val="000061A6"/>
    <w:rsid w:val="00006865"/>
    <w:rsid w:val="00006CF6"/>
    <w:rsid w:val="00007C9C"/>
    <w:rsid w:val="00007FAA"/>
    <w:rsid w:val="000106B5"/>
    <w:rsid w:val="000120D0"/>
    <w:rsid w:val="00012D4A"/>
    <w:rsid w:val="00012ECE"/>
    <w:rsid w:val="00012F5C"/>
    <w:rsid w:val="00013284"/>
    <w:rsid w:val="0001348A"/>
    <w:rsid w:val="000137D7"/>
    <w:rsid w:val="00014528"/>
    <w:rsid w:val="00014567"/>
    <w:rsid w:val="00015CAF"/>
    <w:rsid w:val="0001639D"/>
    <w:rsid w:val="0001653C"/>
    <w:rsid w:val="00016CF6"/>
    <w:rsid w:val="00016EDF"/>
    <w:rsid w:val="0001784A"/>
    <w:rsid w:val="00017AE2"/>
    <w:rsid w:val="00017C0A"/>
    <w:rsid w:val="00017DE2"/>
    <w:rsid w:val="000203DF"/>
    <w:rsid w:val="00020C3C"/>
    <w:rsid w:val="00020F79"/>
    <w:rsid w:val="00021AD4"/>
    <w:rsid w:val="00023F06"/>
    <w:rsid w:val="00026AEC"/>
    <w:rsid w:val="00026F55"/>
    <w:rsid w:val="00027A5A"/>
    <w:rsid w:val="00027FDC"/>
    <w:rsid w:val="0003031D"/>
    <w:rsid w:val="000304B5"/>
    <w:rsid w:val="00030950"/>
    <w:rsid w:val="00030C0F"/>
    <w:rsid w:val="00030D73"/>
    <w:rsid w:val="00030E36"/>
    <w:rsid w:val="000312C5"/>
    <w:rsid w:val="00032619"/>
    <w:rsid w:val="00032D64"/>
    <w:rsid w:val="00033637"/>
    <w:rsid w:val="000337CE"/>
    <w:rsid w:val="00033D56"/>
    <w:rsid w:val="000355A0"/>
    <w:rsid w:val="00035F4A"/>
    <w:rsid w:val="000403AE"/>
    <w:rsid w:val="00040807"/>
    <w:rsid w:val="00040946"/>
    <w:rsid w:val="000409E1"/>
    <w:rsid w:val="00040BEA"/>
    <w:rsid w:val="00040E2B"/>
    <w:rsid w:val="00040EFF"/>
    <w:rsid w:val="00040F78"/>
    <w:rsid w:val="00041799"/>
    <w:rsid w:val="00041853"/>
    <w:rsid w:val="00041F58"/>
    <w:rsid w:val="000426FD"/>
    <w:rsid w:val="00042B24"/>
    <w:rsid w:val="000437CB"/>
    <w:rsid w:val="000438D4"/>
    <w:rsid w:val="00043E6B"/>
    <w:rsid w:val="0004494F"/>
    <w:rsid w:val="00044F26"/>
    <w:rsid w:val="00044FF3"/>
    <w:rsid w:val="000450AA"/>
    <w:rsid w:val="00045C58"/>
    <w:rsid w:val="00045C72"/>
    <w:rsid w:val="0004734C"/>
    <w:rsid w:val="00047C18"/>
    <w:rsid w:val="00047E85"/>
    <w:rsid w:val="0005020E"/>
    <w:rsid w:val="000506EE"/>
    <w:rsid w:val="00050EBA"/>
    <w:rsid w:val="00051292"/>
    <w:rsid w:val="000512AD"/>
    <w:rsid w:val="00051544"/>
    <w:rsid w:val="00051AE2"/>
    <w:rsid w:val="00051B47"/>
    <w:rsid w:val="00052C3B"/>
    <w:rsid w:val="00053383"/>
    <w:rsid w:val="00053AA9"/>
    <w:rsid w:val="000546D6"/>
    <w:rsid w:val="00054ABE"/>
    <w:rsid w:val="000555EB"/>
    <w:rsid w:val="000558FD"/>
    <w:rsid w:val="00056621"/>
    <w:rsid w:val="00057BF5"/>
    <w:rsid w:val="00057F89"/>
    <w:rsid w:val="0006049B"/>
    <w:rsid w:val="000604A5"/>
    <w:rsid w:val="00060A63"/>
    <w:rsid w:val="00060B42"/>
    <w:rsid w:val="000621E1"/>
    <w:rsid w:val="000628EF"/>
    <w:rsid w:val="00062CE2"/>
    <w:rsid w:val="0006432A"/>
    <w:rsid w:val="0006599C"/>
    <w:rsid w:val="00066033"/>
    <w:rsid w:val="00066519"/>
    <w:rsid w:val="0006657F"/>
    <w:rsid w:val="000666C5"/>
    <w:rsid w:val="00066C7E"/>
    <w:rsid w:val="000672B6"/>
    <w:rsid w:val="00067A9B"/>
    <w:rsid w:val="00067B5F"/>
    <w:rsid w:val="00067ED3"/>
    <w:rsid w:val="00070279"/>
    <w:rsid w:val="000704A6"/>
    <w:rsid w:val="00070A18"/>
    <w:rsid w:val="00070B91"/>
    <w:rsid w:val="00072EE7"/>
    <w:rsid w:val="000734AA"/>
    <w:rsid w:val="000739B8"/>
    <w:rsid w:val="000740A6"/>
    <w:rsid w:val="0007457F"/>
    <w:rsid w:val="00074AD1"/>
    <w:rsid w:val="00074BEC"/>
    <w:rsid w:val="00076210"/>
    <w:rsid w:val="00077D57"/>
    <w:rsid w:val="000809C1"/>
    <w:rsid w:val="00080A62"/>
    <w:rsid w:val="00080D69"/>
    <w:rsid w:val="000811FF"/>
    <w:rsid w:val="00081E84"/>
    <w:rsid w:val="0008240C"/>
    <w:rsid w:val="00082450"/>
    <w:rsid w:val="00082780"/>
    <w:rsid w:val="00083063"/>
    <w:rsid w:val="00083181"/>
    <w:rsid w:val="0008323A"/>
    <w:rsid w:val="00083888"/>
    <w:rsid w:val="00083D93"/>
    <w:rsid w:val="00084A72"/>
    <w:rsid w:val="00085924"/>
    <w:rsid w:val="00085954"/>
    <w:rsid w:val="00085992"/>
    <w:rsid w:val="00085BB2"/>
    <w:rsid w:val="00085CFC"/>
    <w:rsid w:val="00086393"/>
    <w:rsid w:val="000865A7"/>
    <w:rsid w:val="0008678B"/>
    <w:rsid w:val="00086DFE"/>
    <w:rsid w:val="000871F3"/>
    <w:rsid w:val="000878F0"/>
    <w:rsid w:val="00087DC2"/>
    <w:rsid w:val="000903AA"/>
    <w:rsid w:val="00090A4B"/>
    <w:rsid w:val="00090B2E"/>
    <w:rsid w:val="0009277B"/>
    <w:rsid w:val="0009396E"/>
    <w:rsid w:val="00093ACF"/>
    <w:rsid w:val="00094AA9"/>
    <w:rsid w:val="0009534E"/>
    <w:rsid w:val="000962ED"/>
    <w:rsid w:val="000970CA"/>
    <w:rsid w:val="000A0259"/>
    <w:rsid w:val="000A0945"/>
    <w:rsid w:val="000A1A32"/>
    <w:rsid w:val="000A1E4C"/>
    <w:rsid w:val="000A2123"/>
    <w:rsid w:val="000A2E6D"/>
    <w:rsid w:val="000A3C67"/>
    <w:rsid w:val="000A42EF"/>
    <w:rsid w:val="000A4384"/>
    <w:rsid w:val="000A5E66"/>
    <w:rsid w:val="000A6A6B"/>
    <w:rsid w:val="000A6FA9"/>
    <w:rsid w:val="000B0324"/>
    <w:rsid w:val="000B0CFA"/>
    <w:rsid w:val="000B2672"/>
    <w:rsid w:val="000B2A31"/>
    <w:rsid w:val="000B2FCE"/>
    <w:rsid w:val="000B3FC7"/>
    <w:rsid w:val="000B4778"/>
    <w:rsid w:val="000B49C6"/>
    <w:rsid w:val="000B581C"/>
    <w:rsid w:val="000B5C62"/>
    <w:rsid w:val="000B6054"/>
    <w:rsid w:val="000B64C3"/>
    <w:rsid w:val="000B6ADF"/>
    <w:rsid w:val="000B6BC8"/>
    <w:rsid w:val="000B7287"/>
    <w:rsid w:val="000B7D5A"/>
    <w:rsid w:val="000C0B80"/>
    <w:rsid w:val="000C0E04"/>
    <w:rsid w:val="000C11BB"/>
    <w:rsid w:val="000C1266"/>
    <w:rsid w:val="000C19B6"/>
    <w:rsid w:val="000C210F"/>
    <w:rsid w:val="000C2A29"/>
    <w:rsid w:val="000C43AB"/>
    <w:rsid w:val="000C4762"/>
    <w:rsid w:val="000C4CE0"/>
    <w:rsid w:val="000C4EE1"/>
    <w:rsid w:val="000C5053"/>
    <w:rsid w:val="000C6A9C"/>
    <w:rsid w:val="000C7393"/>
    <w:rsid w:val="000C7C31"/>
    <w:rsid w:val="000D0BE0"/>
    <w:rsid w:val="000D206D"/>
    <w:rsid w:val="000D2D23"/>
    <w:rsid w:val="000D2E69"/>
    <w:rsid w:val="000D2ECC"/>
    <w:rsid w:val="000D2FF8"/>
    <w:rsid w:val="000D31B1"/>
    <w:rsid w:val="000D31CF"/>
    <w:rsid w:val="000D342B"/>
    <w:rsid w:val="000D3727"/>
    <w:rsid w:val="000D3EEC"/>
    <w:rsid w:val="000D4B31"/>
    <w:rsid w:val="000D4B61"/>
    <w:rsid w:val="000D4E6D"/>
    <w:rsid w:val="000D66AD"/>
    <w:rsid w:val="000D7DFB"/>
    <w:rsid w:val="000D7E70"/>
    <w:rsid w:val="000E0AE0"/>
    <w:rsid w:val="000E166F"/>
    <w:rsid w:val="000E17DA"/>
    <w:rsid w:val="000E1822"/>
    <w:rsid w:val="000E19A5"/>
    <w:rsid w:val="000E1D6C"/>
    <w:rsid w:val="000E1F37"/>
    <w:rsid w:val="000E2358"/>
    <w:rsid w:val="000E34E7"/>
    <w:rsid w:val="000E3611"/>
    <w:rsid w:val="000E3DB5"/>
    <w:rsid w:val="000E5C58"/>
    <w:rsid w:val="000E5D92"/>
    <w:rsid w:val="000E65A9"/>
    <w:rsid w:val="000E7761"/>
    <w:rsid w:val="000E7D71"/>
    <w:rsid w:val="000F0515"/>
    <w:rsid w:val="000F17FD"/>
    <w:rsid w:val="000F1A86"/>
    <w:rsid w:val="000F2118"/>
    <w:rsid w:val="000F2597"/>
    <w:rsid w:val="000F2735"/>
    <w:rsid w:val="000F2981"/>
    <w:rsid w:val="000F2B5F"/>
    <w:rsid w:val="000F2E25"/>
    <w:rsid w:val="000F4149"/>
    <w:rsid w:val="000F478D"/>
    <w:rsid w:val="000F52AA"/>
    <w:rsid w:val="000F5F91"/>
    <w:rsid w:val="000F6443"/>
    <w:rsid w:val="000F68D6"/>
    <w:rsid w:val="000F6F1C"/>
    <w:rsid w:val="000F7298"/>
    <w:rsid w:val="000F73FD"/>
    <w:rsid w:val="0010007C"/>
    <w:rsid w:val="0010102E"/>
    <w:rsid w:val="001020FC"/>
    <w:rsid w:val="0010219D"/>
    <w:rsid w:val="00102935"/>
    <w:rsid w:val="0010395A"/>
    <w:rsid w:val="001041B3"/>
    <w:rsid w:val="0010530F"/>
    <w:rsid w:val="001060FD"/>
    <w:rsid w:val="0010687D"/>
    <w:rsid w:val="00106BD7"/>
    <w:rsid w:val="0010727F"/>
    <w:rsid w:val="00107934"/>
    <w:rsid w:val="0011020A"/>
    <w:rsid w:val="001103BE"/>
    <w:rsid w:val="00110868"/>
    <w:rsid w:val="0011107D"/>
    <w:rsid w:val="0011154F"/>
    <w:rsid w:val="001119C2"/>
    <w:rsid w:val="00111CCD"/>
    <w:rsid w:val="00111CF0"/>
    <w:rsid w:val="001125C3"/>
    <w:rsid w:val="00113206"/>
    <w:rsid w:val="001147BD"/>
    <w:rsid w:val="0011749B"/>
    <w:rsid w:val="00117929"/>
    <w:rsid w:val="001220B4"/>
    <w:rsid w:val="00122BA7"/>
    <w:rsid w:val="00122F2F"/>
    <w:rsid w:val="00123283"/>
    <w:rsid w:val="00123327"/>
    <w:rsid w:val="001235B2"/>
    <w:rsid w:val="00123924"/>
    <w:rsid w:val="00123F38"/>
    <w:rsid w:val="00124B33"/>
    <w:rsid w:val="00125031"/>
    <w:rsid w:val="00125497"/>
    <w:rsid w:val="00125683"/>
    <w:rsid w:val="001305AC"/>
    <w:rsid w:val="001310BB"/>
    <w:rsid w:val="00131418"/>
    <w:rsid w:val="00131B98"/>
    <w:rsid w:val="00131E5D"/>
    <w:rsid w:val="00131E7E"/>
    <w:rsid w:val="00132351"/>
    <w:rsid w:val="001339CD"/>
    <w:rsid w:val="00133F73"/>
    <w:rsid w:val="00134753"/>
    <w:rsid w:val="001349C9"/>
    <w:rsid w:val="00134A81"/>
    <w:rsid w:val="00135961"/>
    <w:rsid w:val="00135B42"/>
    <w:rsid w:val="00135EB3"/>
    <w:rsid w:val="00136393"/>
    <w:rsid w:val="00136CAB"/>
    <w:rsid w:val="001373A6"/>
    <w:rsid w:val="00140353"/>
    <w:rsid w:val="00140D4D"/>
    <w:rsid w:val="00140D7C"/>
    <w:rsid w:val="001412BF"/>
    <w:rsid w:val="00141361"/>
    <w:rsid w:val="00141EDC"/>
    <w:rsid w:val="001428DE"/>
    <w:rsid w:val="001431EF"/>
    <w:rsid w:val="001434E9"/>
    <w:rsid w:val="0014492B"/>
    <w:rsid w:val="00145131"/>
    <w:rsid w:val="00145821"/>
    <w:rsid w:val="00146B5C"/>
    <w:rsid w:val="001474C1"/>
    <w:rsid w:val="001474F0"/>
    <w:rsid w:val="00147E79"/>
    <w:rsid w:val="00147EEF"/>
    <w:rsid w:val="00150460"/>
    <w:rsid w:val="0015143E"/>
    <w:rsid w:val="001531F9"/>
    <w:rsid w:val="00153E44"/>
    <w:rsid w:val="00154AC9"/>
    <w:rsid w:val="001552BF"/>
    <w:rsid w:val="001553FB"/>
    <w:rsid w:val="001554A2"/>
    <w:rsid w:val="00155674"/>
    <w:rsid w:val="001557DF"/>
    <w:rsid w:val="001559D8"/>
    <w:rsid w:val="00155E9B"/>
    <w:rsid w:val="001561D4"/>
    <w:rsid w:val="0015640E"/>
    <w:rsid w:val="00156516"/>
    <w:rsid w:val="0015651C"/>
    <w:rsid w:val="00156645"/>
    <w:rsid w:val="00156710"/>
    <w:rsid w:val="00156C13"/>
    <w:rsid w:val="00156E01"/>
    <w:rsid w:val="001574E4"/>
    <w:rsid w:val="0015793F"/>
    <w:rsid w:val="00157EBE"/>
    <w:rsid w:val="0016021B"/>
    <w:rsid w:val="00160792"/>
    <w:rsid w:val="00160B12"/>
    <w:rsid w:val="001611E9"/>
    <w:rsid w:val="00161308"/>
    <w:rsid w:val="001620A1"/>
    <w:rsid w:val="0016226D"/>
    <w:rsid w:val="00163AB9"/>
    <w:rsid w:val="00163CE8"/>
    <w:rsid w:val="00164493"/>
    <w:rsid w:val="00164C30"/>
    <w:rsid w:val="00164D30"/>
    <w:rsid w:val="00165951"/>
    <w:rsid w:val="00165980"/>
    <w:rsid w:val="0016620C"/>
    <w:rsid w:val="00166CFF"/>
    <w:rsid w:val="00166E51"/>
    <w:rsid w:val="00170542"/>
    <w:rsid w:val="00170813"/>
    <w:rsid w:val="00171808"/>
    <w:rsid w:val="0017181D"/>
    <w:rsid w:val="001718A4"/>
    <w:rsid w:val="00171A42"/>
    <w:rsid w:val="00172040"/>
    <w:rsid w:val="00172295"/>
    <w:rsid w:val="00172832"/>
    <w:rsid w:val="00172A2A"/>
    <w:rsid w:val="0017346E"/>
    <w:rsid w:val="00173FD6"/>
    <w:rsid w:val="001741CC"/>
    <w:rsid w:val="00174776"/>
    <w:rsid w:val="00174DC3"/>
    <w:rsid w:val="00175305"/>
    <w:rsid w:val="00175BBC"/>
    <w:rsid w:val="00176763"/>
    <w:rsid w:val="0017699E"/>
    <w:rsid w:val="00177387"/>
    <w:rsid w:val="00177F58"/>
    <w:rsid w:val="001805F3"/>
    <w:rsid w:val="00181BC8"/>
    <w:rsid w:val="00181CEF"/>
    <w:rsid w:val="001824CB"/>
    <w:rsid w:val="001826FF"/>
    <w:rsid w:val="0018271E"/>
    <w:rsid w:val="00182B2F"/>
    <w:rsid w:val="00182CCC"/>
    <w:rsid w:val="00183107"/>
    <w:rsid w:val="0018344F"/>
    <w:rsid w:val="00184F61"/>
    <w:rsid w:val="001853BC"/>
    <w:rsid w:val="001858E2"/>
    <w:rsid w:val="00185972"/>
    <w:rsid w:val="00185B2A"/>
    <w:rsid w:val="001861F8"/>
    <w:rsid w:val="00186D90"/>
    <w:rsid w:val="001878E7"/>
    <w:rsid w:val="001878F1"/>
    <w:rsid w:val="0019020B"/>
    <w:rsid w:val="001904C9"/>
    <w:rsid w:val="001928CF"/>
    <w:rsid w:val="001946FE"/>
    <w:rsid w:val="00195319"/>
    <w:rsid w:val="0019533D"/>
    <w:rsid w:val="001960D4"/>
    <w:rsid w:val="00196904"/>
    <w:rsid w:val="0019697B"/>
    <w:rsid w:val="00196A0A"/>
    <w:rsid w:val="00196E6A"/>
    <w:rsid w:val="00197F89"/>
    <w:rsid w:val="001A1AB7"/>
    <w:rsid w:val="001A2147"/>
    <w:rsid w:val="001A3212"/>
    <w:rsid w:val="001A3347"/>
    <w:rsid w:val="001A34D8"/>
    <w:rsid w:val="001A3914"/>
    <w:rsid w:val="001A3BD8"/>
    <w:rsid w:val="001A51B7"/>
    <w:rsid w:val="001A57BC"/>
    <w:rsid w:val="001A63FA"/>
    <w:rsid w:val="001A7621"/>
    <w:rsid w:val="001B0D35"/>
    <w:rsid w:val="001B0D48"/>
    <w:rsid w:val="001B1062"/>
    <w:rsid w:val="001B16D8"/>
    <w:rsid w:val="001B182B"/>
    <w:rsid w:val="001B2D50"/>
    <w:rsid w:val="001B334A"/>
    <w:rsid w:val="001B34D1"/>
    <w:rsid w:val="001B39A6"/>
    <w:rsid w:val="001B4B4D"/>
    <w:rsid w:val="001B54C6"/>
    <w:rsid w:val="001B5D2E"/>
    <w:rsid w:val="001B60F0"/>
    <w:rsid w:val="001B66FA"/>
    <w:rsid w:val="001B7469"/>
    <w:rsid w:val="001B7659"/>
    <w:rsid w:val="001C072E"/>
    <w:rsid w:val="001C087A"/>
    <w:rsid w:val="001C140A"/>
    <w:rsid w:val="001C1CE3"/>
    <w:rsid w:val="001C1D26"/>
    <w:rsid w:val="001C2184"/>
    <w:rsid w:val="001C2527"/>
    <w:rsid w:val="001C2E53"/>
    <w:rsid w:val="001C3275"/>
    <w:rsid w:val="001C3537"/>
    <w:rsid w:val="001C3791"/>
    <w:rsid w:val="001C3F6E"/>
    <w:rsid w:val="001C4642"/>
    <w:rsid w:val="001C4ED8"/>
    <w:rsid w:val="001C5FEF"/>
    <w:rsid w:val="001C6198"/>
    <w:rsid w:val="001C7FA9"/>
    <w:rsid w:val="001C7FAA"/>
    <w:rsid w:val="001D04B0"/>
    <w:rsid w:val="001D19E6"/>
    <w:rsid w:val="001D2825"/>
    <w:rsid w:val="001D28F0"/>
    <w:rsid w:val="001D2FF8"/>
    <w:rsid w:val="001D3B9F"/>
    <w:rsid w:val="001D3E61"/>
    <w:rsid w:val="001D3F17"/>
    <w:rsid w:val="001D470A"/>
    <w:rsid w:val="001D471B"/>
    <w:rsid w:val="001D54E2"/>
    <w:rsid w:val="001D5E0F"/>
    <w:rsid w:val="001D6069"/>
    <w:rsid w:val="001D68F1"/>
    <w:rsid w:val="001D6E36"/>
    <w:rsid w:val="001D7878"/>
    <w:rsid w:val="001D78FE"/>
    <w:rsid w:val="001E0454"/>
    <w:rsid w:val="001E04A5"/>
    <w:rsid w:val="001E0D42"/>
    <w:rsid w:val="001E109E"/>
    <w:rsid w:val="001E10B1"/>
    <w:rsid w:val="001E27F6"/>
    <w:rsid w:val="001E3A7F"/>
    <w:rsid w:val="001E3B1B"/>
    <w:rsid w:val="001E3EC3"/>
    <w:rsid w:val="001E4796"/>
    <w:rsid w:val="001E4A51"/>
    <w:rsid w:val="001E5A92"/>
    <w:rsid w:val="001E654C"/>
    <w:rsid w:val="001E705D"/>
    <w:rsid w:val="001E785C"/>
    <w:rsid w:val="001F0575"/>
    <w:rsid w:val="001F0AAE"/>
    <w:rsid w:val="001F0E91"/>
    <w:rsid w:val="001F115C"/>
    <w:rsid w:val="001F1286"/>
    <w:rsid w:val="001F1452"/>
    <w:rsid w:val="001F1B95"/>
    <w:rsid w:val="001F1C94"/>
    <w:rsid w:val="001F2E25"/>
    <w:rsid w:val="001F306F"/>
    <w:rsid w:val="001F31A2"/>
    <w:rsid w:val="001F37B3"/>
    <w:rsid w:val="001F38A7"/>
    <w:rsid w:val="001F3F51"/>
    <w:rsid w:val="001F457E"/>
    <w:rsid w:val="001F4AE4"/>
    <w:rsid w:val="001F4BD5"/>
    <w:rsid w:val="001F4CC1"/>
    <w:rsid w:val="001F4D86"/>
    <w:rsid w:val="001F4EDC"/>
    <w:rsid w:val="001F5134"/>
    <w:rsid w:val="001F5294"/>
    <w:rsid w:val="001F6773"/>
    <w:rsid w:val="001F79C9"/>
    <w:rsid w:val="0020063F"/>
    <w:rsid w:val="002017CC"/>
    <w:rsid w:val="00201AC2"/>
    <w:rsid w:val="002024E0"/>
    <w:rsid w:val="00202B78"/>
    <w:rsid w:val="00202E83"/>
    <w:rsid w:val="002030A7"/>
    <w:rsid w:val="00203457"/>
    <w:rsid w:val="002036C4"/>
    <w:rsid w:val="00203B22"/>
    <w:rsid w:val="0020466B"/>
    <w:rsid w:val="00204F5D"/>
    <w:rsid w:val="0020547F"/>
    <w:rsid w:val="00205777"/>
    <w:rsid w:val="0020601B"/>
    <w:rsid w:val="002064E7"/>
    <w:rsid w:val="002067AE"/>
    <w:rsid w:val="00206A9B"/>
    <w:rsid w:val="00206C35"/>
    <w:rsid w:val="0020735C"/>
    <w:rsid w:val="00210112"/>
    <w:rsid w:val="0021131C"/>
    <w:rsid w:val="0021148C"/>
    <w:rsid w:val="00211E54"/>
    <w:rsid w:val="0021249C"/>
    <w:rsid w:val="00213609"/>
    <w:rsid w:val="00213A0C"/>
    <w:rsid w:val="00214316"/>
    <w:rsid w:val="00214932"/>
    <w:rsid w:val="00214CAF"/>
    <w:rsid w:val="002155A7"/>
    <w:rsid w:val="00215780"/>
    <w:rsid w:val="00215A26"/>
    <w:rsid w:val="002173CD"/>
    <w:rsid w:val="0021751E"/>
    <w:rsid w:val="00220302"/>
    <w:rsid w:val="002212EF"/>
    <w:rsid w:val="00221434"/>
    <w:rsid w:val="00221AE0"/>
    <w:rsid w:val="00222214"/>
    <w:rsid w:val="0022336E"/>
    <w:rsid w:val="002234F6"/>
    <w:rsid w:val="002248CC"/>
    <w:rsid w:val="0022512E"/>
    <w:rsid w:val="00225A78"/>
    <w:rsid w:val="0022696E"/>
    <w:rsid w:val="00226F48"/>
    <w:rsid w:val="002303F2"/>
    <w:rsid w:val="002306AE"/>
    <w:rsid w:val="00230777"/>
    <w:rsid w:val="00230D65"/>
    <w:rsid w:val="00231C90"/>
    <w:rsid w:val="00232608"/>
    <w:rsid w:val="00232A16"/>
    <w:rsid w:val="00232CDD"/>
    <w:rsid w:val="00234063"/>
    <w:rsid w:val="0023439E"/>
    <w:rsid w:val="00234E29"/>
    <w:rsid w:val="00236138"/>
    <w:rsid w:val="00236B5B"/>
    <w:rsid w:val="00236D7E"/>
    <w:rsid w:val="00237306"/>
    <w:rsid w:val="0023768C"/>
    <w:rsid w:val="00237BFD"/>
    <w:rsid w:val="00237EED"/>
    <w:rsid w:val="00240053"/>
    <w:rsid w:val="002405D7"/>
    <w:rsid w:val="00240695"/>
    <w:rsid w:val="002408CD"/>
    <w:rsid w:val="00240CE7"/>
    <w:rsid w:val="00241441"/>
    <w:rsid w:val="002414B0"/>
    <w:rsid w:val="0024184F"/>
    <w:rsid w:val="00242BB4"/>
    <w:rsid w:val="00242FA8"/>
    <w:rsid w:val="00243D97"/>
    <w:rsid w:val="00243E96"/>
    <w:rsid w:val="00244FDF"/>
    <w:rsid w:val="002465E9"/>
    <w:rsid w:val="002466C0"/>
    <w:rsid w:val="00246833"/>
    <w:rsid w:val="00246854"/>
    <w:rsid w:val="00247946"/>
    <w:rsid w:val="00250EB3"/>
    <w:rsid w:val="0025158E"/>
    <w:rsid w:val="002525F1"/>
    <w:rsid w:val="00252DFE"/>
    <w:rsid w:val="00252F81"/>
    <w:rsid w:val="00253318"/>
    <w:rsid w:val="00253AF8"/>
    <w:rsid w:val="002542F1"/>
    <w:rsid w:val="0025474E"/>
    <w:rsid w:val="00255119"/>
    <w:rsid w:val="00255132"/>
    <w:rsid w:val="0025523F"/>
    <w:rsid w:val="00255348"/>
    <w:rsid w:val="0025567F"/>
    <w:rsid w:val="00256444"/>
    <w:rsid w:val="00256D50"/>
    <w:rsid w:val="002571B2"/>
    <w:rsid w:val="00260D7A"/>
    <w:rsid w:val="00261363"/>
    <w:rsid w:val="002627B7"/>
    <w:rsid w:val="002627EC"/>
    <w:rsid w:val="00262AB6"/>
    <w:rsid w:val="00262E05"/>
    <w:rsid w:val="0026307A"/>
    <w:rsid w:val="00263874"/>
    <w:rsid w:val="002638CF"/>
    <w:rsid w:val="00263A54"/>
    <w:rsid w:val="00263DC1"/>
    <w:rsid w:val="00263EEE"/>
    <w:rsid w:val="002648FF"/>
    <w:rsid w:val="002650CC"/>
    <w:rsid w:val="00265BA8"/>
    <w:rsid w:val="002662C5"/>
    <w:rsid w:val="00270B5B"/>
    <w:rsid w:val="0027103E"/>
    <w:rsid w:val="002714F1"/>
    <w:rsid w:val="0027169D"/>
    <w:rsid w:val="00271FB1"/>
    <w:rsid w:val="00273177"/>
    <w:rsid w:val="00273248"/>
    <w:rsid w:val="00273544"/>
    <w:rsid w:val="00273F1A"/>
    <w:rsid w:val="00274124"/>
    <w:rsid w:val="0027530D"/>
    <w:rsid w:val="00275E67"/>
    <w:rsid w:val="002767DC"/>
    <w:rsid w:val="0027735E"/>
    <w:rsid w:val="002775F5"/>
    <w:rsid w:val="00277C1A"/>
    <w:rsid w:val="00280831"/>
    <w:rsid w:val="002808FE"/>
    <w:rsid w:val="00280E64"/>
    <w:rsid w:val="002818DB"/>
    <w:rsid w:val="00282346"/>
    <w:rsid w:val="002823AC"/>
    <w:rsid w:val="0028244A"/>
    <w:rsid w:val="00282957"/>
    <w:rsid w:val="00282F33"/>
    <w:rsid w:val="0028325A"/>
    <w:rsid w:val="002836DE"/>
    <w:rsid w:val="00284CC3"/>
    <w:rsid w:val="002851B6"/>
    <w:rsid w:val="00285460"/>
    <w:rsid w:val="00285557"/>
    <w:rsid w:val="00286078"/>
    <w:rsid w:val="0028642A"/>
    <w:rsid w:val="00286A45"/>
    <w:rsid w:val="0028701B"/>
    <w:rsid w:val="00290ACA"/>
    <w:rsid w:val="002915DC"/>
    <w:rsid w:val="002915F0"/>
    <w:rsid w:val="00292210"/>
    <w:rsid w:val="0029236F"/>
    <w:rsid w:val="00292A71"/>
    <w:rsid w:val="002940C2"/>
    <w:rsid w:val="00294E58"/>
    <w:rsid w:val="00295F67"/>
    <w:rsid w:val="002A189E"/>
    <w:rsid w:val="002A1D72"/>
    <w:rsid w:val="002A1F16"/>
    <w:rsid w:val="002A2268"/>
    <w:rsid w:val="002A26ED"/>
    <w:rsid w:val="002A3257"/>
    <w:rsid w:val="002A4478"/>
    <w:rsid w:val="002A4522"/>
    <w:rsid w:val="002A46F6"/>
    <w:rsid w:val="002A539B"/>
    <w:rsid w:val="002A5A17"/>
    <w:rsid w:val="002A7B4E"/>
    <w:rsid w:val="002B0B49"/>
    <w:rsid w:val="002B0C90"/>
    <w:rsid w:val="002B1841"/>
    <w:rsid w:val="002B1BE0"/>
    <w:rsid w:val="002B2EF3"/>
    <w:rsid w:val="002B4890"/>
    <w:rsid w:val="002B4BD5"/>
    <w:rsid w:val="002B5318"/>
    <w:rsid w:val="002B5699"/>
    <w:rsid w:val="002B6674"/>
    <w:rsid w:val="002B6B13"/>
    <w:rsid w:val="002B7481"/>
    <w:rsid w:val="002C0186"/>
    <w:rsid w:val="002C16F2"/>
    <w:rsid w:val="002C29FA"/>
    <w:rsid w:val="002C34DA"/>
    <w:rsid w:val="002C444C"/>
    <w:rsid w:val="002C4530"/>
    <w:rsid w:val="002C4753"/>
    <w:rsid w:val="002C493D"/>
    <w:rsid w:val="002C600F"/>
    <w:rsid w:val="002C631E"/>
    <w:rsid w:val="002C718B"/>
    <w:rsid w:val="002C76BC"/>
    <w:rsid w:val="002C7DD9"/>
    <w:rsid w:val="002C7E61"/>
    <w:rsid w:val="002D054C"/>
    <w:rsid w:val="002D075D"/>
    <w:rsid w:val="002D08F5"/>
    <w:rsid w:val="002D0F33"/>
    <w:rsid w:val="002D0FDC"/>
    <w:rsid w:val="002D1EC1"/>
    <w:rsid w:val="002D249C"/>
    <w:rsid w:val="002D277D"/>
    <w:rsid w:val="002D2FB4"/>
    <w:rsid w:val="002D36B3"/>
    <w:rsid w:val="002D4C4F"/>
    <w:rsid w:val="002D665C"/>
    <w:rsid w:val="002D7477"/>
    <w:rsid w:val="002E005F"/>
    <w:rsid w:val="002E1482"/>
    <w:rsid w:val="002E1939"/>
    <w:rsid w:val="002E1FC0"/>
    <w:rsid w:val="002E23B6"/>
    <w:rsid w:val="002E25BD"/>
    <w:rsid w:val="002E37EB"/>
    <w:rsid w:val="002E3C88"/>
    <w:rsid w:val="002E5073"/>
    <w:rsid w:val="002E6604"/>
    <w:rsid w:val="002E663F"/>
    <w:rsid w:val="002E7AB5"/>
    <w:rsid w:val="002F05FB"/>
    <w:rsid w:val="002F0CBE"/>
    <w:rsid w:val="002F1699"/>
    <w:rsid w:val="002F1758"/>
    <w:rsid w:val="002F1B7E"/>
    <w:rsid w:val="002F2764"/>
    <w:rsid w:val="002F278B"/>
    <w:rsid w:val="002F29F4"/>
    <w:rsid w:val="002F2AA1"/>
    <w:rsid w:val="002F3034"/>
    <w:rsid w:val="002F3830"/>
    <w:rsid w:val="002F3A10"/>
    <w:rsid w:val="002F41CD"/>
    <w:rsid w:val="002F4447"/>
    <w:rsid w:val="002F457D"/>
    <w:rsid w:val="002F567E"/>
    <w:rsid w:val="002F625A"/>
    <w:rsid w:val="002F66CF"/>
    <w:rsid w:val="002F6815"/>
    <w:rsid w:val="002F6A9E"/>
    <w:rsid w:val="002F735E"/>
    <w:rsid w:val="002F75FD"/>
    <w:rsid w:val="002F7D68"/>
    <w:rsid w:val="00300D74"/>
    <w:rsid w:val="0030112C"/>
    <w:rsid w:val="0030197B"/>
    <w:rsid w:val="00301A85"/>
    <w:rsid w:val="00301AD5"/>
    <w:rsid w:val="00301EC6"/>
    <w:rsid w:val="00303781"/>
    <w:rsid w:val="003038FF"/>
    <w:rsid w:val="003039E7"/>
    <w:rsid w:val="00303BEA"/>
    <w:rsid w:val="0030438C"/>
    <w:rsid w:val="00304ACB"/>
    <w:rsid w:val="00304C6D"/>
    <w:rsid w:val="003057CC"/>
    <w:rsid w:val="00305A92"/>
    <w:rsid w:val="00305C5F"/>
    <w:rsid w:val="00307D92"/>
    <w:rsid w:val="00312DD6"/>
    <w:rsid w:val="0031384C"/>
    <w:rsid w:val="00313FE2"/>
    <w:rsid w:val="00315C37"/>
    <w:rsid w:val="00315DF5"/>
    <w:rsid w:val="00315F26"/>
    <w:rsid w:val="0031623D"/>
    <w:rsid w:val="00316283"/>
    <w:rsid w:val="00316DA1"/>
    <w:rsid w:val="00317276"/>
    <w:rsid w:val="003175E5"/>
    <w:rsid w:val="00317CB0"/>
    <w:rsid w:val="00320871"/>
    <w:rsid w:val="003213C1"/>
    <w:rsid w:val="003227CA"/>
    <w:rsid w:val="00322AAA"/>
    <w:rsid w:val="00324221"/>
    <w:rsid w:val="003244B7"/>
    <w:rsid w:val="00324991"/>
    <w:rsid w:val="00324A05"/>
    <w:rsid w:val="00324ABA"/>
    <w:rsid w:val="003254B9"/>
    <w:rsid w:val="0032558B"/>
    <w:rsid w:val="003262B3"/>
    <w:rsid w:val="003266AF"/>
    <w:rsid w:val="00327117"/>
    <w:rsid w:val="003275A5"/>
    <w:rsid w:val="00327CF6"/>
    <w:rsid w:val="003307BC"/>
    <w:rsid w:val="003310FD"/>
    <w:rsid w:val="00331F70"/>
    <w:rsid w:val="00335AC9"/>
    <w:rsid w:val="00336379"/>
    <w:rsid w:val="003368BC"/>
    <w:rsid w:val="00337214"/>
    <w:rsid w:val="003372CA"/>
    <w:rsid w:val="00337689"/>
    <w:rsid w:val="00337C0D"/>
    <w:rsid w:val="0034197F"/>
    <w:rsid w:val="0034258C"/>
    <w:rsid w:val="0034259E"/>
    <w:rsid w:val="0034442D"/>
    <w:rsid w:val="003448C1"/>
    <w:rsid w:val="003449DC"/>
    <w:rsid w:val="00344D5D"/>
    <w:rsid w:val="00344E29"/>
    <w:rsid w:val="003455D2"/>
    <w:rsid w:val="00345A38"/>
    <w:rsid w:val="00346058"/>
    <w:rsid w:val="003465AD"/>
    <w:rsid w:val="003469B0"/>
    <w:rsid w:val="0034737C"/>
    <w:rsid w:val="00347D37"/>
    <w:rsid w:val="00350EF3"/>
    <w:rsid w:val="00351CFE"/>
    <w:rsid w:val="003526BB"/>
    <w:rsid w:val="00352B9C"/>
    <w:rsid w:val="00352E49"/>
    <w:rsid w:val="003548CB"/>
    <w:rsid w:val="0035499F"/>
    <w:rsid w:val="003551F0"/>
    <w:rsid w:val="00356F4B"/>
    <w:rsid w:val="00357B65"/>
    <w:rsid w:val="003602B3"/>
    <w:rsid w:val="003604AA"/>
    <w:rsid w:val="003606B6"/>
    <w:rsid w:val="0036114C"/>
    <w:rsid w:val="00361853"/>
    <w:rsid w:val="00362416"/>
    <w:rsid w:val="00363151"/>
    <w:rsid w:val="00363191"/>
    <w:rsid w:val="00363571"/>
    <w:rsid w:val="0036357D"/>
    <w:rsid w:val="00363B6C"/>
    <w:rsid w:val="00363BD3"/>
    <w:rsid w:val="003640AC"/>
    <w:rsid w:val="00364A66"/>
    <w:rsid w:val="00365265"/>
    <w:rsid w:val="003662D9"/>
    <w:rsid w:val="00366580"/>
    <w:rsid w:val="0036669D"/>
    <w:rsid w:val="003666B6"/>
    <w:rsid w:val="00367F15"/>
    <w:rsid w:val="0037064C"/>
    <w:rsid w:val="003707F2"/>
    <w:rsid w:val="003713EE"/>
    <w:rsid w:val="00371D8B"/>
    <w:rsid w:val="00373447"/>
    <w:rsid w:val="00376FDF"/>
    <w:rsid w:val="0037739B"/>
    <w:rsid w:val="003774DA"/>
    <w:rsid w:val="00377578"/>
    <w:rsid w:val="00377E9A"/>
    <w:rsid w:val="00377F90"/>
    <w:rsid w:val="003801B8"/>
    <w:rsid w:val="00380772"/>
    <w:rsid w:val="00380F4B"/>
    <w:rsid w:val="00382B1D"/>
    <w:rsid w:val="00382EA9"/>
    <w:rsid w:val="00383125"/>
    <w:rsid w:val="003834A7"/>
    <w:rsid w:val="0038373B"/>
    <w:rsid w:val="00383AD7"/>
    <w:rsid w:val="00383EA8"/>
    <w:rsid w:val="00383F1A"/>
    <w:rsid w:val="00384BDB"/>
    <w:rsid w:val="00385A09"/>
    <w:rsid w:val="00385AD9"/>
    <w:rsid w:val="00386A00"/>
    <w:rsid w:val="00386DBC"/>
    <w:rsid w:val="0038715D"/>
    <w:rsid w:val="003873E4"/>
    <w:rsid w:val="00390698"/>
    <w:rsid w:val="00390B1D"/>
    <w:rsid w:val="00390C0B"/>
    <w:rsid w:val="00390E03"/>
    <w:rsid w:val="003917D3"/>
    <w:rsid w:val="00392511"/>
    <w:rsid w:val="00392BB8"/>
    <w:rsid w:val="00393CB9"/>
    <w:rsid w:val="00394187"/>
    <w:rsid w:val="00394403"/>
    <w:rsid w:val="00394473"/>
    <w:rsid w:val="00394878"/>
    <w:rsid w:val="0039508C"/>
    <w:rsid w:val="00395577"/>
    <w:rsid w:val="00395A66"/>
    <w:rsid w:val="00395BA8"/>
    <w:rsid w:val="00395E17"/>
    <w:rsid w:val="003969F2"/>
    <w:rsid w:val="003A01EE"/>
    <w:rsid w:val="003A06ED"/>
    <w:rsid w:val="003A12B8"/>
    <w:rsid w:val="003A1C8B"/>
    <w:rsid w:val="003A1F0C"/>
    <w:rsid w:val="003A24A4"/>
    <w:rsid w:val="003A2884"/>
    <w:rsid w:val="003A2AFB"/>
    <w:rsid w:val="003A2EA5"/>
    <w:rsid w:val="003A2F26"/>
    <w:rsid w:val="003A3E4C"/>
    <w:rsid w:val="003A5228"/>
    <w:rsid w:val="003A552C"/>
    <w:rsid w:val="003A622B"/>
    <w:rsid w:val="003A6718"/>
    <w:rsid w:val="003A70D5"/>
    <w:rsid w:val="003A76F2"/>
    <w:rsid w:val="003B0D20"/>
    <w:rsid w:val="003B148E"/>
    <w:rsid w:val="003B1D59"/>
    <w:rsid w:val="003B2042"/>
    <w:rsid w:val="003B2258"/>
    <w:rsid w:val="003B24C1"/>
    <w:rsid w:val="003B28A8"/>
    <w:rsid w:val="003B2E05"/>
    <w:rsid w:val="003B304D"/>
    <w:rsid w:val="003B3060"/>
    <w:rsid w:val="003B5160"/>
    <w:rsid w:val="003B57BD"/>
    <w:rsid w:val="003B58AE"/>
    <w:rsid w:val="003B7054"/>
    <w:rsid w:val="003B7808"/>
    <w:rsid w:val="003C06E5"/>
    <w:rsid w:val="003C1077"/>
    <w:rsid w:val="003C1C53"/>
    <w:rsid w:val="003C1ED6"/>
    <w:rsid w:val="003C2451"/>
    <w:rsid w:val="003C2ECE"/>
    <w:rsid w:val="003C2F66"/>
    <w:rsid w:val="003C3754"/>
    <w:rsid w:val="003C3DEA"/>
    <w:rsid w:val="003C4C0A"/>
    <w:rsid w:val="003C6185"/>
    <w:rsid w:val="003C624E"/>
    <w:rsid w:val="003C72A4"/>
    <w:rsid w:val="003C79F2"/>
    <w:rsid w:val="003C7E42"/>
    <w:rsid w:val="003D0E75"/>
    <w:rsid w:val="003D12E5"/>
    <w:rsid w:val="003D1420"/>
    <w:rsid w:val="003D1A7A"/>
    <w:rsid w:val="003D215C"/>
    <w:rsid w:val="003D21EC"/>
    <w:rsid w:val="003D27F3"/>
    <w:rsid w:val="003D2873"/>
    <w:rsid w:val="003D3840"/>
    <w:rsid w:val="003D38FC"/>
    <w:rsid w:val="003D3FBF"/>
    <w:rsid w:val="003D4053"/>
    <w:rsid w:val="003D4A89"/>
    <w:rsid w:val="003D4CE7"/>
    <w:rsid w:val="003D6090"/>
    <w:rsid w:val="003E1CBB"/>
    <w:rsid w:val="003E207C"/>
    <w:rsid w:val="003E2260"/>
    <w:rsid w:val="003E29F6"/>
    <w:rsid w:val="003E30A2"/>
    <w:rsid w:val="003E328C"/>
    <w:rsid w:val="003E420A"/>
    <w:rsid w:val="003E43BA"/>
    <w:rsid w:val="003E514A"/>
    <w:rsid w:val="003E55C9"/>
    <w:rsid w:val="003E5DD3"/>
    <w:rsid w:val="003E6045"/>
    <w:rsid w:val="003E77FD"/>
    <w:rsid w:val="003F02CF"/>
    <w:rsid w:val="003F2904"/>
    <w:rsid w:val="003F2C18"/>
    <w:rsid w:val="003F308D"/>
    <w:rsid w:val="003F3498"/>
    <w:rsid w:val="003F3E79"/>
    <w:rsid w:val="003F5ECC"/>
    <w:rsid w:val="003F6088"/>
    <w:rsid w:val="003F66F9"/>
    <w:rsid w:val="003F68F8"/>
    <w:rsid w:val="003F7DFF"/>
    <w:rsid w:val="00400E97"/>
    <w:rsid w:val="00401287"/>
    <w:rsid w:val="004015C5"/>
    <w:rsid w:val="00401A31"/>
    <w:rsid w:val="004023BF"/>
    <w:rsid w:val="0040292F"/>
    <w:rsid w:val="00402963"/>
    <w:rsid w:val="004058AF"/>
    <w:rsid w:val="0040664D"/>
    <w:rsid w:val="00406EEE"/>
    <w:rsid w:val="00407068"/>
    <w:rsid w:val="004078CA"/>
    <w:rsid w:val="00407FC9"/>
    <w:rsid w:val="0041078E"/>
    <w:rsid w:val="00411C0C"/>
    <w:rsid w:val="00412291"/>
    <w:rsid w:val="00412337"/>
    <w:rsid w:val="00412650"/>
    <w:rsid w:val="0041378A"/>
    <w:rsid w:val="00413EC8"/>
    <w:rsid w:val="00413F96"/>
    <w:rsid w:val="004141B8"/>
    <w:rsid w:val="004149EF"/>
    <w:rsid w:val="00414D53"/>
    <w:rsid w:val="00414ED5"/>
    <w:rsid w:val="0041570E"/>
    <w:rsid w:val="00415711"/>
    <w:rsid w:val="00417962"/>
    <w:rsid w:val="004207FD"/>
    <w:rsid w:val="00421B32"/>
    <w:rsid w:val="004223C6"/>
    <w:rsid w:val="00422467"/>
    <w:rsid w:val="004224B0"/>
    <w:rsid w:val="00422A0D"/>
    <w:rsid w:val="00423514"/>
    <w:rsid w:val="00423E2E"/>
    <w:rsid w:val="00423FEB"/>
    <w:rsid w:val="00424806"/>
    <w:rsid w:val="004249A3"/>
    <w:rsid w:val="00424EAD"/>
    <w:rsid w:val="00425E63"/>
    <w:rsid w:val="0042610C"/>
    <w:rsid w:val="0042625A"/>
    <w:rsid w:val="00426D4D"/>
    <w:rsid w:val="00426E04"/>
    <w:rsid w:val="00426FD7"/>
    <w:rsid w:val="004272AC"/>
    <w:rsid w:val="004302B2"/>
    <w:rsid w:val="00430460"/>
    <w:rsid w:val="00430CDE"/>
    <w:rsid w:val="00430CFC"/>
    <w:rsid w:val="00431649"/>
    <w:rsid w:val="00431E42"/>
    <w:rsid w:val="00432231"/>
    <w:rsid w:val="00432405"/>
    <w:rsid w:val="004328C0"/>
    <w:rsid w:val="00432F54"/>
    <w:rsid w:val="00433AFA"/>
    <w:rsid w:val="00434136"/>
    <w:rsid w:val="0043514D"/>
    <w:rsid w:val="004363F7"/>
    <w:rsid w:val="00436D97"/>
    <w:rsid w:val="004371A8"/>
    <w:rsid w:val="00437E56"/>
    <w:rsid w:val="004414B3"/>
    <w:rsid w:val="00441CF9"/>
    <w:rsid w:val="004421F0"/>
    <w:rsid w:val="00442903"/>
    <w:rsid w:val="0044308E"/>
    <w:rsid w:val="00443B3E"/>
    <w:rsid w:val="00445617"/>
    <w:rsid w:val="00445876"/>
    <w:rsid w:val="004459B1"/>
    <w:rsid w:val="00445C70"/>
    <w:rsid w:val="00445FA2"/>
    <w:rsid w:val="00446035"/>
    <w:rsid w:val="0044692D"/>
    <w:rsid w:val="00446A45"/>
    <w:rsid w:val="00447459"/>
    <w:rsid w:val="0044773D"/>
    <w:rsid w:val="00447D41"/>
    <w:rsid w:val="004503C0"/>
    <w:rsid w:val="00451256"/>
    <w:rsid w:val="004516F3"/>
    <w:rsid w:val="0045330C"/>
    <w:rsid w:val="0045358C"/>
    <w:rsid w:val="00454393"/>
    <w:rsid w:val="004545BC"/>
    <w:rsid w:val="00454CEA"/>
    <w:rsid w:val="00454D2A"/>
    <w:rsid w:val="00455AEB"/>
    <w:rsid w:val="00455EB4"/>
    <w:rsid w:val="00456060"/>
    <w:rsid w:val="0045632B"/>
    <w:rsid w:val="00457690"/>
    <w:rsid w:val="00460452"/>
    <w:rsid w:val="004611C6"/>
    <w:rsid w:val="00461331"/>
    <w:rsid w:val="00461484"/>
    <w:rsid w:val="004618B2"/>
    <w:rsid w:val="004620DD"/>
    <w:rsid w:val="00462CD9"/>
    <w:rsid w:val="00462DFD"/>
    <w:rsid w:val="00464A4D"/>
    <w:rsid w:val="00464B8A"/>
    <w:rsid w:val="00464CE9"/>
    <w:rsid w:val="004671D5"/>
    <w:rsid w:val="00470C3E"/>
    <w:rsid w:val="004715ED"/>
    <w:rsid w:val="00471C6D"/>
    <w:rsid w:val="00473D9F"/>
    <w:rsid w:val="00473DBA"/>
    <w:rsid w:val="004740D9"/>
    <w:rsid w:val="00474657"/>
    <w:rsid w:val="00474B00"/>
    <w:rsid w:val="00475864"/>
    <w:rsid w:val="00476B7A"/>
    <w:rsid w:val="00476CFA"/>
    <w:rsid w:val="004813AE"/>
    <w:rsid w:val="004816FB"/>
    <w:rsid w:val="004820E8"/>
    <w:rsid w:val="0048232B"/>
    <w:rsid w:val="00482A39"/>
    <w:rsid w:val="00484EC8"/>
    <w:rsid w:val="004856C2"/>
    <w:rsid w:val="00485D40"/>
    <w:rsid w:val="00486033"/>
    <w:rsid w:val="00486301"/>
    <w:rsid w:val="00486F90"/>
    <w:rsid w:val="0048798E"/>
    <w:rsid w:val="00490122"/>
    <w:rsid w:val="00490D05"/>
    <w:rsid w:val="00491E49"/>
    <w:rsid w:val="00492361"/>
    <w:rsid w:val="00494003"/>
    <w:rsid w:val="004941C9"/>
    <w:rsid w:val="00494DCC"/>
    <w:rsid w:val="00494FCF"/>
    <w:rsid w:val="00495373"/>
    <w:rsid w:val="004964AF"/>
    <w:rsid w:val="00496C50"/>
    <w:rsid w:val="0049718F"/>
    <w:rsid w:val="004A02C8"/>
    <w:rsid w:val="004A0FFA"/>
    <w:rsid w:val="004A10F9"/>
    <w:rsid w:val="004A2A45"/>
    <w:rsid w:val="004A2DE1"/>
    <w:rsid w:val="004A2E37"/>
    <w:rsid w:val="004A3DCC"/>
    <w:rsid w:val="004A3E8F"/>
    <w:rsid w:val="004A4899"/>
    <w:rsid w:val="004A4C8D"/>
    <w:rsid w:val="004A5CFC"/>
    <w:rsid w:val="004A61F5"/>
    <w:rsid w:val="004A6348"/>
    <w:rsid w:val="004A70FA"/>
    <w:rsid w:val="004A756B"/>
    <w:rsid w:val="004B03BA"/>
    <w:rsid w:val="004B19EB"/>
    <w:rsid w:val="004B2325"/>
    <w:rsid w:val="004B2BCE"/>
    <w:rsid w:val="004B2E5A"/>
    <w:rsid w:val="004B3B72"/>
    <w:rsid w:val="004B3E89"/>
    <w:rsid w:val="004B409A"/>
    <w:rsid w:val="004B4266"/>
    <w:rsid w:val="004B4F5A"/>
    <w:rsid w:val="004B5419"/>
    <w:rsid w:val="004B55A8"/>
    <w:rsid w:val="004B57CD"/>
    <w:rsid w:val="004B5B35"/>
    <w:rsid w:val="004B5C93"/>
    <w:rsid w:val="004B6868"/>
    <w:rsid w:val="004B728A"/>
    <w:rsid w:val="004B745D"/>
    <w:rsid w:val="004B76EB"/>
    <w:rsid w:val="004C059F"/>
    <w:rsid w:val="004C077B"/>
    <w:rsid w:val="004C0D84"/>
    <w:rsid w:val="004C0DA0"/>
    <w:rsid w:val="004C1A9C"/>
    <w:rsid w:val="004C2049"/>
    <w:rsid w:val="004C3255"/>
    <w:rsid w:val="004C41F8"/>
    <w:rsid w:val="004C4E83"/>
    <w:rsid w:val="004C55DF"/>
    <w:rsid w:val="004C5AF0"/>
    <w:rsid w:val="004C5E0C"/>
    <w:rsid w:val="004C5E71"/>
    <w:rsid w:val="004C64B5"/>
    <w:rsid w:val="004C6F95"/>
    <w:rsid w:val="004C7197"/>
    <w:rsid w:val="004C7700"/>
    <w:rsid w:val="004D02D5"/>
    <w:rsid w:val="004D03A4"/>
    <w:rsid w:val="004D1019"/>
    <w:rsid w:val="004D12AF"/>
    <w:rsid w:val="004D136A"/>
    <w:rsid w:val="004D19CE"/>
    <w:rsid w:val="004D19D0"/>
    <w:rsid w:val="004D2819"/>
    <w:rsid w:val="004D2AE4"/>
    <w:rsid w:val="004D2B23"/>
    <w:rsid w:val="004D2DC5"/>
    <w:rsid w:val="004D43D1"/>
    <w:rsid w:val="004D45BE"/>
    <w:rsid w:val="004D4658"/>
    <w:rsid w:val="004D475E"/>
    <w:rsid w:val="004D5078"/>
    <w:rsid w:val="004D55A3"/>
    <w:rsid w:val="004D5AEA"/>
    <w:rsid w:val="004D6787"/>
    <w:rsid w:val="004D77F2"/>
    <w:rsid w:val="004D7AD7"/>
    <w:rsid w:val="004E0461"/>
    <w:rsid w:val="004E2038"/>
    <w:rsid w:val="004E26F6"/>
    <w:rsid w:val="004E33A3"/>
    <w:rsid w:val="004E3542"/>
    <w:rsid w:val="004E3A1A"/>
    <w:rsid w:val="004E4D00"/>
    <w:rsid w:val="004E4D0F"/>
    <w:rsid w:val="004E5F84"/>
    <w:rsid w:val="004E72C6"/>
    <w:rsid w:val="004F13C7"/>
    <w:rsid w:val="004F18FE"/>
    <w:rsid w:val="004F2129"/>
    <w:rsid w:val="004F377A"/>
    <w:rsid w:val="004F3A6E"/>
    <w:rsid w:val="004F3EB3"/>
    <w:rsid w:val="004F536E"/>
    <w:rsid w:val="004F571B"/>
    <w:rsid w:val="004F5B6E"/>
    <w:rsid w:val="004F5FC4"/>
    <w:rsid w:val="004F63AA"/>
    <w:rsid w:val="004F64F1"/>
    <w:rsid w:val="004F7003"/>
    <w:rsid w:val="0050034C"/>
    <w:rsid w:val="005013D7"/>
    <w:rsid w:val="0050237D"/>
    <w:rsid w:val="005024E5"/>
    <w:rsid w:val="00502AF4"/>
    <w:rsid w:val="00503856"/>
    <w:rsid w:val="00503E27"/>
    <w:rsid w:val="00503F3B"/>
    <w:rsid w:val="005050AD"/>
    <w:rsid w:val="005058C7"/>
    <w:rsid w:val="00505953"/>
    <w:rsid w:val="00505C0B"/>
    <w:rsid w:val="00507160"/>
    <w:rsid w:val="005077F4"/>
    <w:rsid w:val="00507A12"/>
    <w:rsid w:val="00507E21"/>
    <w:rsid w:val="0051110A"/>
    <w:rsid w:val="00511E19"/>
    <w:rsid w:val="00512512"/>
    <w:rsid w:val="00512875"/>
    <w:rsid w:val="00512B8D"/>
    <w:rsid w:val="00512E5B"/>
    <w:rsid w:val="005141C3"/>
    <w:rsid w:val="00514291"/>
    <w:rsid w:val="00514593"/>
    <w:rsid w:val="005164D0"/>
    <w:rsid w:val="0051658B"/>
    <w:rsid w:val="00516634"/>
    <w:rsid w:val="00516858"/>
    <w:rsid w:val="00516AAD"/>
    <w:rsid w:val="00516FBE"/>
    <w:rsid w:val="005170F0"/>
    <w:rsid w:val="005223D7"/>
    <w:rsid w:val="0052365B"/>
    <w:rsid w:val="00524280"/>
    <w:rsid w:val="00524674"/>
    <w:rsid w:val="005249BA"/>
    <w:rsid w:val="00525536"/>
    <w:rsid w:val="0052620E"/>
    <w:rsid w:val="00526B2D"/>
    <w:rsid w:val="005278A9"/>
    <w:rsid w:val="0053017D"/>
    <w:rsid w:val="005301E0"/>
    <w:rsid w:val="00530AEF"/>
    <w:rsid w:val="00531F7B"/>
    <w:rsid w:val="005341B9"/>
    <w:rsid w:val="00534748"/>
    <w:rsid w:val="00534B80"/>
    <w:rsid w:val="00534BCF"/>
    <w:rsid w:val="00534EC5"/>
    <w:rsid w:val="005350E0"/>
    <w:rsid w:val="00535168"/>
    <w:rsid w:val="0053550F"/>
    <w:rsid w:val="005359C5"/>
    <w:rsid w:val="00535E07"/>
    <w:rsid w:val="00536929"/>
    <w:rsid w:val="00536C48"/>
    <w:rsid w:val="00536DF8"/>
    <w:rsid w:val="00537193"/>
    <w:rsid w:val="00537F95"/>
    <w:rsid w:val="005400F8"/>
    <w:rsid w:val="0054037B"/>
    <w:rsid w:val="00540592"/>
    <w:rsid w:val="005406D4"/>
    <w:rsid w:val="00541614"/>
    <w:rsid w:val="00542B4E"/>
    <w:rsid w:val="0054404F"/>
    <w:rsid w:val="00544744"/>
    <w:rsid w:val="0054482B"/>
    <w:rsid w:val="00544DBF"/>
    <w:rsid w:val="00544F0A"/>
    <w:rsid w:val="005454DE"/>
    <w:rsid w:val="0054597C"/>
    <w:rsid w:val="005459D1"/>
    <w:rsid w:val="00545A37"/>
    <w:rsid w:val="00545C96"/>
    <w:rsid w:val="005460D9"/>
    <w:rsid w:val="00546142"/>
    <w:rsid w:val="0054635C"/>
    <w:rsid w:val="00546474"/>
    <w:rsid w:val="005466EC"/>
    <w:rsid w:val="00546A23"/>
    <w:rsid w:val="00546C09"/>
    <w:rsid w:val="00546D67"/>
    <w:rsid w:val="00546FCA"/>
    <w:rsid w:val="00547A22"/>
    <w:rsid w:val="00550213"/>
    <w:rsid w:val="005502E5"/>
    <w:rsid w:val="005507D4"/>
    <w:rsid w:val="00551482"/>
    <w:rsid w:val="00551805"/>
    <w:rsid w:val="005521C2"/>
    <w:rsid w:val="00552493"/>
    <w:rsid w:val="00552EFB"/>
    <w:rsid w:val="00553DA1"/>
    <w:rsid w:val="0055481E"/>
    <w:rsid w:val="00555137"/>
    <w:rsid w:val="00555176"/>
    <w:rsid w:val="00555BAA"/>
    <w:rsid w:val="00556BAF"/>
    <w:rsid w:val="00556EBC"/>
    <w:rsid w:val="005571AD"/>
    <w:rsid w:val="005579A4"/>
    <w:rsid w:val="00557C3B"/>
    <w:rsid w:val="005608C8"/>
    <w:rsid w:val="00560EE9"/>
    <w:rsid w:val="005622D8"/>
    <w:rsid w:val="0056231B"/>
    <w:rsid w:val="00562776"/>
    <w:rsid w:val="005628CA"/>
    <w:rsid w:val="00562E51"/>
    <w:rsid w:val="00562FAE"/>
    <w:rsid w:val="0056327E"/>
    <w:rsid w:val="0056396E"/>
    <w:rsid w:val="00564205"/>
    <w:rsid w:val="00564469"/>
    <w:rsid w:val="00564AAB"/>
    <w:rsid w:val="005652F4"/>
    <w:rsid w:val="0056589B"/>
    <w:rsid w:val="00565CA3"/>
    <w:rsid w:val="005668BD"/>
    <w:rsid w:val="005705BD"/>
    <w:rsid w:val="005712FA"/>
    <w:rsid w:val="00571666"/>
    <w:rsid w:val="00571D43"/>
    <w:rsid w:val="00571D7B"/>
    <w:rsid w:val="0057234A"/>
    <w:rsid w:val="00572CE8"/>
    <w:rsid w:val="005730BD"/>
    <w:rsid w:val="00573E99"/>
    <w:rsid w:val="0057439D"/>
    <w:rsid w:val="00574417"/>
    <w:rsid w:val="005746E6"/>
    <w:rsid w:val="005750F8"/>
    <w:rsid w:val="005756D4"/>
    <w:rsid w:val="00575C21"/>
    <w:rsid w:val="005766AF"/>
    <w:rsid w:val="00581633"/>
    <w:rsid w:val="00581682"/>
    <w:rsid w:val="005845EC"/>
    <w:rsid w:val="00584676"/>
    <w:rsid w:val="00585F40"/>
    <w:rsid w:val="005869F0"/>
    <w:rsid w:val="0058794D"/>
    <w:rsid w:val="00587EC7"/>
    <w:rsid w:val="00590210"/>
    <w:rsid w:val="00590219"/>
    <w:rsid w:val="005904F4"/>
    <w:rsid w:val="005911B2"/>
    <w:rsid w:val="005912EA"/>
    <w:rsid w:val="00591834"/>
    <w:rsid w:val="005936F5"/>
    <w:rsid w:val="00593D2E"/>
    <w:rsid w:val="0059416A"/>
    <w:rsid w:val="005941EF"/>
    <w:rsid w:val="00595822"/>
    <w:rsid w:val="00595D14"/>
    <w:rsid w:val="00595DD1"/>
    <w:rsid w:val="00596EB3"/>
    <w:rsid w:val="005970DB"/>
    <w:rsid w:val="005975DC"/>
    <w:rsid w:val="00597EDC"/>
    <w:rsid w:val="005A035F"/>
    <w:rsid w:val="005A03F9"/>
    <w:rsid w:val="005A06A4"/>
    <w:rsid w:val="005A21FF"/>
    <w:rsid w:val="005A231F"/>
    <w:rsid w:val="005A265C"/>
    <w:rsid w:val="005A26AC"/>
    <w:rsid w:val="005A296F"/>
    <w:rsid w:val="005A2CE0"/>
    <w:rsid w:val="005A3203"/>
    <w:rsid w:val="005A3AAC"/>
    <w:rsid w:val="005A3E5A"/>
    <w:rsid w:val="005A47D1"/>
    <w:rsid w:val="005A487F"/>
    <w:rsid w:val="005A56EF"/>
    <w:rsid w:val="005A60B5"/>
    <w:rsid w:val="005A6529"/>
    <w:rsid w:val="005A65A9"/>
    <w:rsid w:val="005A6984"/>
    <w:rsid w:val="005A7CC3"/>
    <w:rsid w:val="005B028F"/>
    <w:rsid w:val="005B0463"/>
    <w:rsid w:val="005B05CF"/>
    <w:rsid w:val="005B0E81"/>
    <w:rsid w:val="005B1172"/>
    <w:rsid w:val="005B11DF"/>
    <w:rsid w:val="005B2F63"/>
    <w:rsid w:val="005B3B26"/>
    <w:rsid w:val="005B461F"/>
    <w:rsid w:val="005B48E9"/>
    <w:rsid w:val="005B4BD3"/>
    <w:rsid w:val="005B5292"/>
    <w:rsid w:val="005B5ED5"/>
    <w:rsid w:val="005B63E5"/>
    <w:rsid w:val="005B6D3C"/>
    <w:rsid w:val="005C0EBB"/>
    <w:rsid w:val="005C1B60"/>
    <w:rsid w:val="005C22F7"/>
    <w:rsid w:val="005C23D4"/>
    <w:rsid w:val="005C2830"/>
    <w:rsid w:val="005C2E47"/>
    <w:rsid w:val="005C3480"/>
    <w:rsid w:val="005C35AD"/>
    <w:rsid w:val="005C3BA3"/>
    <w:rsid w:val="005C46C9"/>
    <w:rsid w:val="005C48BF"/>
    <w:rsid w:val="005C6A74"/>
    <w:rsid w:val="005C70A5"/>
    <w:rsid w:val="005C716B"/>
    <w:rsid w:val="005C79CF"/>
    <w:rsid w:val="005D1311"/>
    <w:rsid w:val="005D19D9"/>
    <w:rsid w:val="005D1EA2"/>
    <w:rsid w:val="005D268A"/>
    <w:rsid w:val="005D2C61"/>
    <w:rsid w:val="005D3A13"/>
    <w:rsid w:val="005D3AA6"/>
    <w:rsid w:val="005D3C4F"/>
    <w:rsid w:val="005D3E9F"/>
    <w:rsid w:val="005D5DF2"/>
    <w:rsid w:val="005D6047"/>
    <w:rsid w:val="005D620F"/>
    <w:rsid w:val="005D7846"/>
    <w:rsid w:val="005E05C6"/>
    <w:rsid w:val="005E0A75"/>
    <w:rsid w:val="005E0B53"/>
    <w:rsid w:val="005E0F25"/>
    <w:rsid w:val="005E1408"/>
    <w:rsid w:val="005E17D3"/>
    <w:rsid w:val="005E2003"/>
    <w:rsid w:val="005E2E09"/>
    <w:rsid w:val="005E451F"/>
    <w:rsid w:val="005E48BE"/>
    <w:rsid w:val="005E4D2C"/>
    <w:rsid w:val="005E5AAB"/>
    <w:rsid w:val="005E5D61"/>
    <w:rsid w:val="005E605D"/>
    <w:rsid w:val="005E63B2"/>
    <w:rsid w:val="005E64D3"/>
    <w:rsid w:val="005E6F7D"/>
    <w:rsid w:val="005E7101"/>
    <w:rsid w:val="005F0216"/>
    <w:rsid w:val="005F0A42"/>
    <w:rsid w:val="005F1B00"/>
    <w:rsid w:val="005F1C21"/>
    <w:rsid w:val="005F305F"/>
    <w:rsid w:val="005F3E05"/>
    <w:rsid w:val="005F4759"/>
    <w:rsid w:val="005F4AEB"/>
    <w:rsid w:val="005F5F51"/>
    <w:rsid w:val="005F6199"/>
    <w:rsid w:val="005F6BAD"/>
    <w:rsid w:val="00602948"/>
    <w:rsid w:val="00603816"/>
    <w:rsid w:val="00604BB6"/>
    <w:rsid w:val="006057D7"/>
    <w:rsid w:val="006063ED"/>
    <w:rsid w:val="0060700A"/>
    <w:rsid w:val="006070EF"/>
    <w:rsid w:val="00610132"/>
    <w:rsid w:val="0061046B"/>
    <w:rsid w:val="006105FE"/>
    <w:rsid w:val="006109F6"/>
    <w:rsid w:val="00610E83"/>
    <w:rsid w:val="00610F03"/>
    <w:rsid w:val="00611CDC"/>
    <w:rsid w:val="00611DE3"/>
    <w:rsid w:val="00612E38"/>
    <w:rsid w:val="006132E4"/>
    <w:rsid w:val="00613EE1"/>
    <w:rsid w:val="006146B2"/>
    <w:rsid w:val="00614CAE"/>
    <w:rsid w:val="00614F2F"/>
    <w:rsid w:val="0061564F"/>
    <w:rsid w:val="00615C0C"/>
    <w:rsid w:val="00615D4E"/>
    <w:rsid w:val="006171AB"/>
    <w:rsid w:val="00617325"/>
    <w:rsid w:val="006208A0"/>
    <w:rsid w:val="006208F5"/>
    <w:rsid w:val="00620F18"/>
    <w:rsid w:val="006211A2"/>
    <w:rsid w:val="00621219"/>
    <w:rsid w:val="0062199D"/>
    <w:rsid w:val="00621DD1"/>
    <w:rsid w:val="00622178"/>
    <w:rsid w:val="00622409"/>
    <w:rsid w:val="00623B39"/>
    <w:rsid w:val="00624492"/>
    <w:rsid w:val="00624DBE"/>
    <w:rsid w:val="00625907"/>
    <w:rsid w:val="00626624"/>
    <w:rsid w:val="0062665E"/>
    <w:rsid w:val="0062674A"/>
    <w:rsid w:val="0062677C"/>
    <w:rsid w:val="00627037"/>
    <w:rsid w:val="0062712E"/>
    <w:rsid w:val="00627FF5"/>
    <w:rsid w:val="006305BA"/>
    <w:rsid w:val="00630D23"/>
    <w:rsid w:val="00630F1E"/>
    <w:rsid w:val="00631E41"/>
    <w:rsid w:val="006324E8"/>
    <w:rsid w:val="00632E83"/>
    <w:rsid w:val="00632F83"/>
    <w:rsid w:val="006330DD"/>
    <w:rsid w:val="0063346C"/>
    <w:rsid w:val="00633C9E"/>
    <w:rsid w:val="0063413D"/>
    <w:rsid w:val="006342AF"/>
    <w:rsid w:val="0063451F"/>
    <w:rsid w:val="006348DA"/>
    <w:rsid w:val="00637C6E"/>
    <w:rsid w:val="006402AF"/>
    <w:rsid w:val="0064069B"/>
    <w:rsid w:val="006418CC"/>
    <w:rsid w:val="00641BEF"/>
    <w:rsid w:val="0064213B"/>
    <w:rsid w:val="0064225B"/>
    <w:rsid w:val="0064233A"/>
    <w:rsid w:val="00643E14"/>
    <w:rsid w:val="00644767"/>
    <w:rsid w:val="00644EEB"/>
    <w:rsid w:val="00645CAA"/>
    <w:rsid w:val="006463B9"/>
    <w:rsid w:val="00647331"/>
    <w:rsid w:val="006511BB"/>
    <w:rsid w:val="006512AC"/>
    <w:rsid w:val="00651730"/>
    <w:rsid w:val="00651BC7"/>
    <w:rsid w:val="0065472A"/>
    <w:rsid w:val="006547FF"/>
    <w:rsid w:val="00656CFA"/>
    <w:rsid w:val="00657D94"/>
    <w:rsid w:val="006608AA"/>
    <w:rsid w:val="006618C6"/>
    <w:rsid w:val="00661F40"/>
    <w:rsid w:val="00662613"/>
    <w:rsid w:val="0066341E"/>
    <w:rsid w:val="00664272"/>
    <w:rsid w:val="00665171"/>
    <w:rsid w:val="00665791"/>
    <w:rsid w:val="00666371"/>
    <w:rsid w:val="006674B9"/>
    <w:rsid w:val="00670578"/>
    <w:rsid w:val="00670B1E"/>
    <w:rsid w:val="00671439"/>
    <w:rsid w:val="006719A9"/>
    <w:rsid w:val="00671C0F"/>
    <w:rsid w:val="00672A45"/>
    <w:rsid w:val="00673039"/>
    <w:rsid w:val="006766F0"/>
    <w:rsid w:val="006771C9"/>
    <w:rsid w:val="00680787"/>
    <w:rsid w:val="00680FA5"/>
    <w:rsid w:val="00683527"/>
    <w:rsid w:val="00683A22"/>
    <w:rsid w:val="00683C4D"/>
    <w:rsid w:val="00683F5C"/>
    <w:rsid w:val="0068521B"/>
    <w:rsid w:val="006855B7"/>
    <w:rsid w:val="00685B89"/>
    <w:rsid w:val="00686506"/>
    <w:rsid w:val="006867BC"/>
    <w:rsid w:val="00686D3F"/>
    <w:rsid w:val="006872EB"/>
    <w:rsid w:val="00687D56"/>
    <w:rsid w:val="00687D69"/>
    <w:rsid w:val="0069000C"/>
    <w:rsid w:val="006903F3"/>
    <w:rsid w:val="00692A80"/>
    <w:rsid w:val="00692D2E"/>
    <w:rsid w:val="00692D7F"/>
    <w:rsid w:val="00694525"/>
    <w:rsid w:val="00694E4D"/>
    <w:rsid w:val="00695BD6"/>
    <w:rsid w:val="00695E72"/>
    <w:rsid w:val="006961B5"/>
    <w:rsid w:val="00696E54"/>
    <w:rsid w:val="006970B1"/>
    <w:rsid w:val="00697A5F"/>
    <w:rsid w:val="00697B69"/>
    <w:rsid w:val="006A044B"/>
    <w:rsid w:val="006A1821"/>
    <w:rsid w:val="006A2198"/>
    <w:rsid w:val="006A3283"/>
    <w:rsid w:val="006A3405"/>
    <w:rsid w:val="006A3730"/>
    <w:rsid w:val="006A390D"/>
    <w:rsid w:val="006A3DC6"/>
    <w:rsid w:val="006A4588"/>
    <w:rsid w:val="006A481F"/>
    <w:rsid w:val="006A517C"/>
    <w:rsid w:val="006A51F2"/>
    <w:rsid w:val="006A557E"/>
    <w:rsid w:val="006A563B"/>
    <w:rsid w:val="006A5B76"/>
    <w:rsid w:val="006A660E"/>
    <w:rsid w:val="006A67CD"/>
    <w:rsid w:val="006A71E2"/>
    <w:rsid w:val="006A73F2"/>
    <w:rsid w:val="006A76BB"/>
    <w:rsid w:val="006A7E1B"/>
    <w:rsid w:val="006B040F"/>
    <w:rsid w:val="006B08D0"/>
    <w:rsid w:val="006B14DB"/>
    <w:rsid w:val="006B1558"/>
    <w:rsid w:val="006B1615"/>
    <w:rsid w:val="006B19C1"/>
    <w:rsid w:val="006B1DAC"/>
    <w:rsid w:val="006B2322"/>
    <w:rsid w:val="006B28E9"/>
    <w:rsid w:val="006B2DF7"/>
    <w:rsid w:val="006B2F19"/>
    <w:rsid w:val="006B2F50"/>
    <w:rsid w:val="006B3442"/>
    <w:rsid w:val="006B3B3D"/>
    <w:rsid w:val="006B44FC"/>
    <w:rsid w:val="006B4D74"/>
    <w:rsid w:val="006B59DD"/>
    <w:rsid w:val="006B675B"/>
    <w:rsid w:val="006B679C"/>
    <w:rsid w:val="006B684E"/>
    <w:rsid w:val="006B6AE5"/>
    <w:rsid w:val="006B6EB6"/>
    <w:rsid w:val="006B7944"/>
    <w:rsid w:val="006C0033"/>
    <w:rsid w:val="006C05C5"/>
    <w:rsid w:val="006C0CFD"/>
    <w:rsid w:val="006C13A7"/>
    <w:rsid w:val="006C1E1D"/>
    <w:rsid w:val="006C2C38"/>
    <w:rsid w:val="006C3AC6"/>
    <w:rsid w:val="006C413B"/>
    <w:rsid w:val="006C449A"/>
    <w:rsid w:val="006C51F2"/>
    <w:rsid w:val="006C5D69"/>
    <w:rsid w:val="006C6457"/>
    <w:rsid w:val="006C6DE1"/>
    <w:rsid w:val="006C6E20"/>
    <w:rsid w:val="006C7480"/>
    <w:rsid w:val="006C7A1C"/>
    <w:rsid w:val="006C7E05"/>
    <w:rsid w:val="006D0638"/>
    <w:rsid w:val="006D06A5"/>
    <w:rsid w:val="006D07C5"/>
    <w:rsid w:val="006D1AD4"/>
    <w:rsid w:val="006D6840"/>
    <w:rsid w:val="006D6C2C"/>
    <w:rsid w:val="006D78F4"/>
    <w:rsid w:val="006D7D85"/>
    <w:rsid w:val="006E07B1"/>
    <w:rsid w:val="006E2020"/>
    <w:rsid w:val="006E288A"/>
    <w:rsid w:val="006E2E98"/>
    <w:rsid w:val="006E3D81"/>
    <w:rsid w:val="006E41D3"/>
    <w:rsid w:val="006E51EA"/>
    <w:rsid w:val="006E53BB"/>
    <w:rsid w:val="006E560A"/>
    <w:rsid w:val="006E58F3"/>
    <w:rsid w:val="006E6579"/>
    <w:rsid w:val="006E6A5D"/>
    <w:rsid w:val="006F04A2"/>
    <w:rsid w:val="006F084D"/>
    <w:rsid w:val="006F180F"/>
    <w:rsid w:val="006F2434"/>
    <w:rsid w:val="006F2679"/>
    <w:rsid w:val="006F3089"/>
    <w:rsid w:val="006F393B"/>
    <w:rsid w:val="006F417E"/>
    <w:rsid w:val="006F658D"/>
    <w:rsid w:val="006F67A5"/>
    <w:rsid w:val="006F6DD0"/>
    <w:rsid w:val="006F78C2"/>
    <w:rsid w:val="006F7F6B"/>
    <w:rsid w:val="0070034E"/>
    <w:rsid w:val="007004BC"/>
    <w:rsid w:val="00700749"/>
    <w:rsid w:val="00700805"/>
    <w:rsid w:val="00700A89"/>
    <w:rsid w:val="00700C44"/>
    <w:rsid w:val="00700DF1"/>
    <w:rsid w:val="00700E21"/>
    <w:rsid w:val="0070103F"/>
    <w:rsid w:val="007017B3"/>
    <w:rsid w:val="00701823"/>
    <w:rsid w:val="00701DC4"/>
    <w:rsid w:val="00702595"/>
    <w:rsid w:val="00702AE0"/>
    <w:rsid w:val="00702B22"/>
    <w:rsid w:val="00702BF4"/>
    <w:rsid w:val="00703581"/>
    <w:rsid w:val="00703E0B"/>
    <w:rsid w:val="00703E2F"/>
    <w:rsid w:val="007056A4"/>
    <w:rsid w:val="00705801"/>
    <w:rsid w:val="00705D20"/>
    <w:rsid w:val="00706412"/>
    <w:rsid w:val="00706645"/>
    <w:rsid w:val="00706A4C"/>
    <w:rsid w:val="00706C5B"/>
    <w:rsid w:val="007076D6"/>
    <w:rsid w:val="007078F9"/>
    <w:rsid w:val="00707948"/>
    <w:rsid w:val="00707DA2"/>
    <w:rsid w:val="007108B6"/>
    <w:rsid w:val="00710B17"/>
    <w:rsid w:val="007113AD"/>
    <w:rsid w:val="00711500"/>
    <w:rsid w:val="00711C44"/>
    <w:rsid w:val="00713392"/>
    <w:rsid w:val="00713F91"/>
    <w:rsid w:val="00714F75"/>
    <w:rsid w:val="00716828"/>
    <w:rsid w:val="007170D3"/>
    <w:rsid w:val="00717404"/>
    <w:rsid w:val="0071784A"/>
    <w:rsid w:val="00717CC9"/>
    <w:rsid w:val="007201E4"/>
    <w:rsid w:val="00720322"/>
    <w:rsid w:val="00720901"/>
    <w:rsid w:val="00720ACF"/>
    <w:rsid w:val="00721E9C"/>
    <w:rsid w:val="007223E1"/>
    <w:rsid w:val="00723FE2"/>
    <w:rsid w:val="0072413F"/>
    <w:rsid w:val="00725B14"/>
    <w:rsid w:val="00726296"/>
    <w:rsid w:val="0072751E"/>
    <w:rsid w:val="00727593"/>
    <w:rsid w:val="00730EC2"/>
    <w:rsid w:val="00731321"/>
    <w:rsid w:val="007318AB"/>
    <w:rsid w:val="00731FEE"/>
    <w:rsid w:val="00733C4E"/>
    <w:rsid w:val="00733C81"/>
    <w:rsid w:val="00734261"/>
    <w:rsid w:val="00734AA0"/>
    <w:rsid w:val="0073508C"/>
    <w:rsid w:val="007350A9"/>
    <w:rsid w:val="00735774"/>
    <w:rsid w:val="00735B6E"/>
    <w:rsid w:val="00735C72"/>
    <w:rsid w:val="00735E05"/>
    <w:rsid w:val="00736286"/>
    <w:rsid w:val="00736569"/>
    <w:rsid w:val="00736678"/>
    <w:rsid w:val="0073674F"/>
    <w:rsid w:val="0073688F"/>
    <w:rsid w:val="00737546"/>
    <w:rsid w:val="007405F5"/>
    <w:rsid w:val="007410ED"/>
    <w:rsid w:val="00741345"/>
    <w:rsid w:val="007421A8"/>
    <w:rsid w:val="00742DA5"/>
    <w:rsid w:val="0074339E"/>
    <w:rsid w:val="00743908"/>
    <w:rsid w:val="00743DAC"/>
    <w:rsid w:val="007448CE"/>
    <w:rsid w:val="00744A7D"/>
    <w:rsid w:val="00744ADC"/>
    <w:rsid w:val="00745648"/>
    <w:rsid w:val="00747BD4"/>
    <w:rsid w:val="00747DE2"/>
    <w:rsid w:val="00750617"/>
    <w:rsid w:val="00750710"/>
    <w:rsid w:val="00750C0D"/>
    <w:rsid w:val="00750E28"/>
    <w:rsid w:val="00751AD0"/>
    <w:rsid w:val="00751D40"/>
    <w:rsid w:val="00752815"/>
    <w:rsid w:val="00752850"/>
    <w:rsid w:val="00752A88"/>
    <w:rsid w:val="00752CD1"/>
    <w:rsid w:val="0075333F"/>
    <w:rsid w:val="00753D72"/>
    <w:rsid w:val="00754352"/>
    <w:rsid w:val="00755FC0"/>
    <w:rsid w:val="00756442"/>
    <w:rsid w:val="00756F40"/>
    <w:rsid w:val="00756FB3"/>
    <w:rsid w:val="00757450"/>
    <w:rsid w:val="00757C49"/>
    <w:rsid w:val="007608A3"/>
    <w:rsid w:val="00760D9D"/>
    <w:rsid w:val="00761C1D"/>
    <w:rsid w:val="0076263F"/>
    <w:rsid w:val="00762AD4"/>
    <w:rsid w:val="00762EA7"/>
    <w:rsid w:val="0076386C"/>
    <w:rsid w:val="00763D3C"/>
    <w:rsid w:val="00764437"/>
    <w:rsid w:val="007647C4"/>
    <w:rsid w:val="00764B33"/>
    <w:rsid w:val="00764C18"/>
    <w:rsid w:val="007657E8"/>
    <w:rsid w:val="007658F9"/>
    <w:rsid w:val="0076590D"/>
    <w:rsid w:val="0076695D"/>
    <w:rsid w:val="00766ED4"/>
    <w:rsid w:val="007671C9"/>
    <w:rsid w:val="0076763C"/>
    <w:rsid w:val="00767DD6"/>
    <w:rsid w:val="00770B2D"/>
    <w:rsid w:val="00770D91"/>
    <w:rsid w:val="00770E9E"/>
    <w:rsid w:val="00771A73"/>
    <w:rsid w:val="00771EA7"/>
    <w:rsid w:val="007721B9"/>
    <w:rsid w:val="0077397D"/>
    <w:rsid w:val="007749B1"/>
    <w:rsid w:val="00775897"/>
    <w:rsid w:val="00775F3A"/>
    <w:rsid w:val="007760AA"/>
    <w:rsid w:val="00776526"/>
    <w:rsid w:val="00776A43"/>
    <w:rsid w:val="00777484"/>
    <w:rsid w:val="0077792B"/>
    <w:rsid w:val="007803A2"/>
    <w:rsid w:val="0078060A"/>
    <w:rsid w:val="00780C06"/>
    <w:rsid w:val="00782437"/>
    <w:rsid w:val="007845EF"/>
    <w:rsid w:val="007847A2"/>
    <w:rsid w:val="007852CE"/>
    <w:rsid w:val="00785BCF"/>
    <w:rsid w:val="007860DB"/>
    <w:rsid w:val="007866E1"/>
    <w:rsid w:val="007877B8"/>
    <w:rsid w:val="00787904"/>
    <w:rsid w:val="00787996"/>
    <w:rsid w:val="00791058"/>
    <w:rsid w:val="007911CA"/>
    <w:rsid w:val="007913B6"/>
    <w:rsid w:val="0079248D"/>
    <w:rsid w:val="00792A24"/>
    <w:rsid w:val="007933D6"/>
    <w:rsid w:val="00793429"/>
    <w:rsid w:val="007936A9"/>
    <w:rsid w:val="007951EC"/>
    <w:rsid w:val="0079541B"/>
    <w:rsid w:val="00795544"/>
    <w:rsid w:val="007968C7"/>
    <w:rsid w:val="007975F1"/>
    <w:rsid w:val="007979D0"/>
    <w:rsid w:val="007A023A"/>
    <w:rsid w:val="007A03B4"/>
    <w:rsid w:val="007A09BC"/>
    <w:rsid w:val="007A207F"/>
    <w:rsid w:val="007A2575"/>
    <w:rsid w:val="007A29EE"/>
    <w:rsid w:val="007A2E72"/>
    <w:rsid w:val="007A455D"/>
    <w:rsid w:val="007A4EFF"/>
    <w:rsid w:val="007A60B7"/>
    <w:rsid w:val="007A62D6"/>
    <w:rsid w:val="007A7D61"/>
    <w:rsid w:val="007B1730"/>
    <w:rsid w:val="007B18F6"/>
    <w:rsid w:val="007B1D5A"/>
    <w:rsid w:val="007B1ECA"/>
    <w:rsid w:val="007B238F"/>
    <w:rsid w:val="007B242A"/>
    <w:rsid w:val="007B299D"/>
    <w:rsid w:val="007B3601"/>
    <w:rsid w:val="007B364F"/>
    <w:rsid w:val="007B41BD"/>
    <w:rsid w:val="007B45EA"/>
    <w:rsid w:val="007B4B13"/>
    <w:rsid w:val="007B4DA8"/>
    <w:rsid w:val="007B4F96"/>
    <w:rsid w:val="007B5958"/>
    <w:rsid w:val="007B69BC"/>
    <w:rsid w:val="007B6D7A"/>
    <w:rsid w:val="007B7322"/>
    <w:rsid w:val="007B7580"/>
    <w:rsid w:val="007B77A8"/>
    <w:rsid w:val="007C061C"/>
    <w:rsid w:val="007C2327"/>
    <w:rsid w:val="007C25B0"/>
    <w:rsid w:val="007C2AA2"/>
    <w:rsid w:val="007C2FC2"/>
    <w:rsid w:val="007C3922"/>
    <w:rsid w:val="007C3E77"/>
    <w:rsid w:val="007C3FC5"/>
    <w:rsid w:val="007C4157"/>
    <w:rsid w:val="007C43FA"/>
    <w:rsid w:val="007C45C8"/>
    <w:rsid w:val="007C4A65"/>
    <w:rsid w:val="007C4DFE"/>
    <w:rsid w:val="007C5D52"/>
    <w:rsid w:val="007C6499"/>
    <w:rsid w:val="007C69B6"/>
    <w:rsid w:val="007C6AC1"/>
    <w:rsid w:val="007C6D05"/>
    <w:rsid w:val="007C75E7"/>
    <w:rsid w:val="007D1D38"/>
    <w:rsid w:val="007D1DD1"/>
    <w:rsid w:val="007D1F1F"/>
    <w:rsid w:val="007D1F34"/>
    <w:rsid w:val="007D3120"/>
    <w:rsid w:val="007D40BD"/>
    <w:rsid w:val="007D4D8C"/>
    <w:rsid w:val="007D5069"/>
    <w:rsid w:val="007D5D15"/>
    <w:rsid w:val="007D620E"/>
    <w:rsid w:val="007D636C"/>
    <w:rsid w:val="007D6DC2"/>
    <w:rsid w:val="007D71CC"/>
    <w:rsid w:val="007D7D15"/>
    <w:rsid w:val="007D7E48"/>
    <w:rsid w:val="007D7FF5"/>
    <w:rsid w:val="007E019C"/>
    <w:rsid w:val="007E01BE"/>
    <w:rsid w:val="007E0667"/>
    <w:rsid w:val="007E07AD"/>
    <w:rsid w:val="007E0928"/>
    <w:rsid w:val="007E201C"/>
    <w:rsid w:val="007E292E"/>
    <w:rsid w:val="007E2B23"/>
    <w:rsid w:val="007E2F26"/>
    <w:rsid w:val="007E3C1F"/>
    <w:rsid w:val="007E3F95"/>
    <w:rsid w:val="007E44E2"/>
    <w:rsid w:val="007E51ED"/>
    <w:rsid w:val="007E5DAC"/>
    <w:rsid w:val="007E6199"/>
    <w:rsid w:val="007E7193"/>
    <w:rsid w:val="007E7764"/>
    <w:rsid w:val="007E7B79"/>
    <w:rsid w:val="007F0325"/>
    <w:rsid w:val="007F04FE"/>
    <w:rsid w:val="007F0EB0"/>
    <w:rsid w:val="007F2131"/>
    <w:rsid w:val="007F287D"/>
    <w:rsid w:val="007F2B93"/>
    <w:rsid w:val="007F36E6"/>
    <w:rsid w:val="007F3B91"/>
    <w:rsid w:val="007F4724"/>
    <w:rsid w:val="007F51AF"/>
    <w:rsid w:val="007F53EB"/>
    <w:rsid w:val="007F79AB"/>
    <w:rsid w:val="00800306"/>
    <w:rsid w:val="00800E5F"/>
    <w:rsid w:val="0080205A"/>
    <w:rsid w:val="00802483"/>
    <w:rsid w:val="0080286E"/>
    <w:rsid w:val="00802BF6"/>
    <w:rsid w:val="008033F7"/>
    <w:rsid w:val="00803433"/>
    <w:rsid w:val="00803A26"/>
    <w:rsid w:val="00803F19"/>
    <w:rsid w:val="008042A6"/>
    <w:rsid w:val="00805A7A"/>
    <w:rsid w:val="00805D0B"/>
    <w:rsid w:val="00806553"/>
    <w:rsid w:val="00806823"/>
    <w:rsid w:val="00806B35"/>
    <w:rsid w:val="00806B45"/>
    <w:rsid w:val="00806E2A"/>
    <w:rsid w:val="00806E63"/>
    <w:rsid w:val="00806F94"/>
    <w:rsid w:val="00806FA7"/>
    <w:rsid w:val="0080744C"/>
    <w:rsid w:val="00807A1A"/>
    <w:rsid w:val="0081048F"/>
    <w:rsid w:val="008104B9"/>
    <w:rsid w:val="008104CD"/>
    <w:rsid w:val="00810A86"/>
    <w:rsid w:val="008110D2"/>
    <w:rsid w:val="00811C8A"/>
    <w:rsid w:val="0081228B"/>
    <w:rsid w:val="008128EC"/>
    <w:rsid w:val="00813312"/>
    <w:rsid w:val="008138E9"/>
    <w:rsid w:val="0081396A"/>
    <w:rsid w:val="00813C0D"/>
    <w:rsid w:val="0081419C"/>
    <w:rsid w:val="00814556"/>
    <w:rsid w:val="00814E4D"/>
    <w:rsid w:val="00814F9E"/>
    <w:rsid w:val="0081552B"/>
    <w:rsid w:val="00815B47"/>
    <w:rsid w:val="00816692"/>
    <w:rsid w:val="0081707B"/>
    <w:rsid w:val="00817580"/>
    <w:rsid w:val="00817A2E"/>
    <w:rsid w:val="00817ADB"/>
    <w:rsid w:val="00817DFB"/>
    <w:rsid w:val="008206D1"/>
    <w:rsid w:val="00820AC3"/>
    <w:rsid w:val="008216F0"/>
    <w:rsid w:val="00821F45"/>
    <w:rsid w:val="0082210E"/>
    <w:rsid w:val="008222A1"/>
    <w:rsid w:val="008224EF"/>
    <w:rsid w:val="00822DD9"/>
    <w:rsid w:val="00822F74"/>
    <w:rsid w:val="008238AD"/>
    <w:rsid w:val="008244F4"/>
    <w:rsid w:val="008259FA"/>
    <w:rsid w:val="0082635F"/>
    <w:rsid w:val="00827099"/>
    <w:rsid w:val="00827861"/>
    <w:rsid w:val="00830ED7"/>
    <w:rsid w:val="00831A0E"/>
    <w:rsid w:val="00831C8E"/>
    <w:rsid w:val="008327B2"/>
    <w:rsid w:val="00832A9D"/>
    <w:rsid w:val="0083354B"/>
    <w:rsid w:val="008336B3"/>
    <w:rsid w:val="00833AA6"/>
    <w:rsid w:val="00833E21"/>
    <w:rsid w:val="0083474F"/>
    <w:rsid w:val="008357FD"/>
    <w:rsid w:val="0083620F"/>
    <w:rsid w:val="00837C55"/>
    <w:rsid w:val="00840464"/>
    <w:rsid w:val="00841106"/>
    <w:rsid w:val="00841E8E"/>
    <w:rsid w:val="00843D0F"/>
    <w:rsid w:val="00843DFC"/>
    <w:rsid w:val="00843FB3"/>
    <w:rsid w:val="0084416B"/>
    <w:rsid w:val="008446D5"/>
    <w:rsid w:val="00844AC2"/>
    <w:rsid w:val="00844B08"/>
    <w:rsid w:val="008457AA"/>
    <w:rsid w:val="00845830"/>
    <w:rsid w:val="0084613D"/>
    <w:rsid w:val="00846CF7"/>
    <w:rsid w:val="0084726F"/>
    <w:rsid w:val="00847580"/>
    <w:rsid w:val="00847646"/>
    <w:rsid w:val="00847BD0"/>
    <w:rsid w:val="00847D85"/>
    <w:rsid w:val="0085006B"/>
    <w:rsid w:val="008509BD"/>
    <w:rsid w:val="00851193"/>
    <w:rsid w:val="008516A8"/>
    <w:rsid w:val="008518ED"/>
    <w:rsid w:val="00852216"/>
    <w:rsid w:val="008533B3"/>
    <w:rsid w:val="0085412B"/>
    <w:rsid w:val="00855D2A"/>
    <w:rsid w:val="00856237"/>
    <w:rsid w:val="008568C7"/>
    <w:rsid w:val="00856AFD"/>
    <w:rsid w:val="00857976"/>
    <w:rsid w:val="00857D5A"/>
    <w:rsid w:val="0086013E"/>
    <w:rsid w:val="00860484"/>
    <w:rsid w:val="00860602"/>
    <w:rsid w:val="00860F92"/>
    <w:rsid w:val="008613C0"/>
    <w:rsid w:val="00861AF9"/>
    <w:rsid w:val="008631D6"/>
    <w:rsid w:val="008631E5"/>
    <w:rsid w:val="00863B9D"/>
    <w:rsid w:val="00864263"/>
    <w:rsid w:val="008649A8"/>
    <w:rsid w:val="00864A45"/>
    <w:rsid w:val="0086521C"/>
    <w:rsid w:val="00865261"/>
    <w:rsid w:val="0086557F"/>
    <w:rsid w:val="00865592"/>
    <w:rsid w:val="008656CE"/>
    <w:rsid w:val="0086653D"/>
    <w:rsid w:val="00866F62"/>
    <w:rsid w:val="00867132"/>
    <w:rsid w:val="008672A6"/>
    <w:rsid w:val="008677F2"/>
    <w:rsid w:val="00867C20"/>
    <w:rsid w:val="00870BEF"/>
    <w:rsid w:val="00870F74"/>
    <w:rsid w:val="008710B4"/>
    <w:rsid w:val="0087146B"/>
    <w:rsid w:val="008719C0"/>
    <w:rsid w:val="0087219F"/>
    <w:rsid w:val="008734D7"/>
    <w:rsid w:val="00873A72"/>
    <w:rsid w:val="00873AB5"/>
    <w:rsid w:val="00873C0F"/>
    <w:rsid w:val="00874066"/>
    <w:rsid w:val="008743B0"/>
    <w:rsid w:val="008744E3"/>
    <w:rsid w:val="00874912"/>
    <w:rsid w:val="00874A74"/>
    <w:rsid w:val="008762A7"/>
    <w:rsid w:val="00876ACE"/>
    <w:rsid w:val="00876C19"/>
    <w:rsid w:val="00877396"/>
    <w:rsid w:val="0087798F"/>
    <w:rsid w:val="00877C88"/>
    <w:rsid w:val="00877E05"/>
    <w:rsid w:val="00880F03"/>
    <w:rsid w:val="00881696"/>
    <w:rsid w:val="008833A4"/>
    <w:rsid w:val="00883B0C"/>
    <w:rsid w:val="00883B71"/>
    <w:rsid w:val="0088404D"/>
    <w:rsid w:val="008840DF"/>
    <w:rsid w:val="008851F9"/>
    <w:rsid w:val="00885CA9"/>
    <w:rsid w:val="00885ED8"/>
    <w:rsid w:val="00886206"/>
    <w:rsid w:val="008865F8"/>
    <w:rsid w:val="008866D2"/>
    <w:rsid w:val="00886BB2"/>
    <w:rsid w:val="00886EF3"/>
    <w:rsid w:val="008875D1"/>
    <w:rsid w:val="008878B1"/>
    <w:rsid w:val="00887B35"/>
    <w:rsid w:val="00887CAE"/>
    <w:rsid w:val="0089099E"/>
    <w:rsid w:val="00890ADA"/>
    <w:rsid w:val="00890B00"/>
    <w:rsid w:val="00890DD2"/>
    <w:rsid w:val="008915FB"/>
    <w:rsid w:val="00891C93"/>
    <w:rsid w:val="008923A3"/>
    <w:rsid w:val="0089256D"/>
    <w:rsid w:val="008937F9"/>
    <w:rsid w:val="008951ED"/>
    <w:rsid w:val="008956CE"/>
    <w:rsid w:val="00895EE8"/>
    <w:rsid w:val="00896DAB"/>
    <w:rsid w:val="00897B56"/>
    <w:rsid w:val="008A0020"/>
    <w:rsid w:val="008A03BA"/>
    <w:rsid w:val="008A0EE7"/>
    <w:rsid w:val="008A19F0"/>
    <w:rsid w:val="008A1BD7"/>
    <w:rsid w:val="008A20A8"/>
    <w:rsid w:val="008A275A"/>
    <w:rsid w:val="008A27C7"/>
    <w:rsid w:val="008A31BE"/>
    <w:rsid w:val="008A37D0"/>
    <w:rsid w:val="008A3B6F"/>
    <w:rsid w:val="008A527F"/>
    <w:rsid w:val="008A533E"/>
    <w:rsid w:val="008A57AF"/>
    <w:rsid w:val="008A621D"/>
    <w:rsid w:val="008A66EC"/>
    <w:rsid w:val="008A672E"/>
    <w:rsid w:val="008A70EC"/>
    <w:rsid w:val="008A7D34"/>
    <w:rsid w:val="008B037A"/>
    <w:rsid w:val="008B08CC"/>
    <w:rsid w:val="008B12EB"/>
    <w:rsid w:val="008B15EA"/>
    <w:rsid w:val="008B16D8"/>
    <w:rsid w:val="008B181B"/>
    <w:rsid w:val="008B1848"/>
    <w:rsid w:val="008B3137"/>
    <w:rsid w:val="008B3366"/>
    <w:rsid w:val="008B3B97"/>
    <w:rsid w:val="008B4A22"/>
    <w:rsid w:val="008B4E96"/>
    <w:rsid w:val="008B5479"/>
    <w:rsid w:val="008B555E"/>
    <w:rsid w:val="008B58BD"/>
    <w:rsid w:val="008B5ADC"/>
    <w:rsid w:val="008B6207"/>
    <w:rsid w:val="008B64ED"/>
    <w:rsid w:val="008B692C"/>
    <w:rsid w:val="008B69C5"/>
    <w:rsid w:val="008B7002"/>
    <w:rsid w:val="008B72D2"/>
    <w:rsid w:val="008B7394"/>
    <w:rsid w:val="008C022B"/>
    <w:rsid w:val="008C09B7"/>
    <w:rsid w:val="008C0E9C"/>
    <w:rsid w:val="008C0FC5"/>
    <w:rsid w:val="008C1348"/>
    <w:rsid w:val="008C1CF7"/>
    <w:rsid w:val="008C1E9B"/>
    <w:rsid w:val="008C2204"/>
    <w:rsid w:val="008C23C4"/>
    <w:rsid w:val="008C2746"/>
    <w:rsid w:val="008C2D24"/>
    <w:rsid w:val="008C3361"/>
    <w:rsid w:val="008C35DB"/>
    <w:rsid w:val="008C3A13"/>
    <w:rsid w:val="008C4166"/>
    <w:rsid w:val="008C487E"/>
    <w:rsid w:val="008C4959"/>
    <w:rsid w:val="008C4E5D"/>
    <w:rsid w:val="008C51FE"/>
    <w:rsid w:val="008C55E7"/>
    <w:rsid w:val="008C5A4A"/>
    <w:rsid w:val="008C60FA"/>
    <w:rsid w:val="008C67C7"/>
    <w:rsid w:val="008C6E5D"/>
    <w:rsid w:val="008C7D4C"/>
    <w:rsid w:val="008D04FF"/>
    <w:rsid w:val="008D0A31"/>
    <w:rsid w:val="008D0B13"/>
    <w:rsid w:val="008D16A3"/>
    <w:rsid w:val="008D16D4"/>
    <w:rsid w:val="008D2798"/>
    <w:rsid w:val="008D28BD"/>
    <w:rsid w:val="008D3A80"/>
    <w:rsid w:val="008D4166"/>
    <w:rsid w:val="008D43D0"/>
    <w:rsid w:val="008D51BA"/>
    <w:rsid w:val="008D574C"/>
    <w:rsid w:val="008D57B0"/>
    <w:rsid w:val="008D595D"/>
    <w:rsid w:val="008D7817"/>
    <w:rsid w:val="008E0EEC"/>
    <w:rsid w:val="008E1034"/>
    <w:rsid w:val="008E190D"/>
    <w:rsid w:val="008E1A0E"/>
    <w:rsid w:val="008E1D01"/>
    <w:rsid w:val="008E2389"/>
    <w:rsid w:val="008E2536"/>
    <w:rsid w:val="008E25CD"/>
    <w:rsid w:val="008E2D66"/>
    <w:rsid w:val="008E45A5"/>
    <w:rsid w:val="008E4899"/>
    <w:rsid w:val="008E4A7D"/>
    <w:rsid w:val="008E4CD1"/>
    <w:rsid w:val="008E50BF"/>
    <w:rsid w:val="008E53CA"/>
    <w:rsid w:val="008E568D"/>
    <w:rsid w:val="008E5C48"/>
    <w:rsid w:val="008E6414"/>
    <w:rsid w:val="008E6DF7"/>
    <w:rsid w:val="008F066F"/>
    <w:rsid w:val="008F0852"/>
    <w:rsid w:val="008F1147"/>
    <w:rsid w:val="008F2902"/>
    <w:rsid w:val="008F2DCF"/>
    <w:rsid w:val="008F425C"/>
    <w:rsid w:val="008F48AB"/>
    <w:rsid w:val="008F48F4"/>
    <w:rsid w:val="008F492F"/>
    <w:rsid w:val="008F5993"/>
    <w:rsid w:val="008F6395"/>
    <w:rsid w:val="008F739C"/>
    <w:rsid w:val="008F789C"/>
    <w:rsid w:val="0090115F"/>
    <w:rsid w:val="009012B4"/>
    <w:rsid w:val="00901636"/>
    <w:rsid w:val="00901D44"/>
    <w:rsid w:val="00901E06"/>
    <w:rsid w:val="0090227B"/>
    <w:rsid w:val="009026FC"/>
    <w:rsid w:val="00903A97"/>
    <w:rsid w:val="00904056"/>
    <w:rsid w:val="00904935"/>
    <w:rsid w:val="00904DBB"/>
    <w:rsid w:val="009050C1"/>
    <w:rsid w:val="009052FD"/>
    <w:rsid w:val="00906A3A"/>
    <w:rsid w:val="00906CAE"/>
    <w:rsid w:val="00907B3B"/>
    <w:rsid w:val="00907CAB"/>
    <w:rsid w:val="00910920"/>
    <w:rsid w:val="00910F97"/>
    <w:rsid w:val="00911532"/>
    <w:rsid w:val="00911675"/>
    <w:rsid w:val="0091183D"/>
    <w:rsid w:val="00911CD5"/>
    <w:rsid w:val="00911CF3"/>
    <w:rsid w:val="0091218B"/>
    <w:rsid w:val="00912536"/>
    <w:rsid w:val="00912BEB"/>
    <w:rsid w:val="0091378F"/>
    <w:rsid w:val="0091440F"/>
    <w:rsid w:val="00914CF3"/>
    <w:rsid w:val="00916F7F"/>
    <w:rsid w:val="009175F5"/>
    <w:rsid w:val="00917768"/>
    <w:rsid w:val="0091780E"/>
    <w:rsid w:val="009204D6"/>
    <w:rsid w:val="009204ED"/>
    <w:rsid w:val="0092132B"/>
    <w:rsid w:val="009214A4"/>
    <w:rsid w:val="00921AF2"/>
    <w:rsid w:val="00921CCD"/>
    <w:rsid w:val="00922867"/>
    <w:rsid w:val="00922F41"/>
    <w:rsid w:val="00922F94"/>
    <w:rsid w:val="00923DB4"/>
    <w:rsid w:val="009250B9"/>
    <w:rsid w:val="009262B4"/>
    <w:rsid w:val="009264F8"/>
    <w:rsid w:val="00926D34"/>
    <w:rsid w:val="00927508"/>
    <w:rsid w:val="009300E3"/>
    <w:rsid w:val="00930859"/>
    <w:rsid w:val="009310C8"/>
    <w:rsid w:val="00931C1C"/>
    <w:rsid w:val="00932595"/>
    <w:rsid w:val="00932B71"/>
    <w:rsid w:val="00932F03"/>
    <w:rsid w:val="009337DE"/>
    <w:rsid w:val="0093422D"/>
    <w:rsid w:val="00934588"/>
    <w:rsid w:val="00935635"/>
    <w:rsid w:val="00935EB5"/>
    <w:rsid w:val="00936408"/>
    <w:rsid w:val="00937034"/>
    <w:rsid w:val="009374F7"/>
    <w:rsid w:val="0093794A"/>
    <w:rsid w:val="00937D1F"/>
    <w:rsid w:val="00937E76"/>
    <w:rsid w:val="00940678"/>
    <w:rsid w:val="00940E12"/>
    <w:rsid w:val="0094113B"/>
    <w:rsid w:val="00941EA1"/>
    <w:rsid w:val="00943106"/>
    <w:rsid w:val="00943563"/>
    <w:rsid w:val="00944184"/>
    <w:rsid w:val="0094422E"/>
    <w:rsid w:val="00945626"/>
    <w:rsid w:val="00945657"/>
    <w:rsid w:val="0094642C"/>
    <w:rsid w:val="009469E1"/>
    <w:rsid w:val="00946CC4"/>
    <w:rsid w:val="0094723C"/>
    <w:rsid w:val="009476D8"/>
    <w:rsid w:val="0094772F"/>
    <w:rsid w:val="00947A68"/>
    <w:rsid w:val="009500AD"/>
    <w:rsid w:val="009500C3"/>
    <w:rsid w:val="009503A1"/>
    <w:rsid w:val="00950D09"/>
    <w:rsid w:val="00951359"/>
    <w:rsid w:val="009517C8"/>
    <w:rsid w:val="00951B3E"/>
    <w:rsid w:val="00951C5D"/>
    <w:rsid w:val="00952018"/>
    <w:rsid w:val="00952BAF"/>
    <w:rsid w:val="00953FAD"/>
    <w:rsid w:val="00954243"/>
    <w:rsid w:val="00955142"/>
    <w:rsid w:val="009558D7"/>
    <w:rsid w:val="0095615F"/>
    <w:rsid w:val="009564AA"/>
    <w:rsid w:val="00956851"/>
    <w:rsid w:val="009574B6"/>
    <w:rsid w:val="00957E79"/>
    <w:rsid w:val="00957E8E"/>
    <w:rsid w:val="00957EBB"/>
    <w:rsid w:val="00962693"/>
    <w:rsid w:val="00962C4A"/>
    <w:rsid w:val="00964341"/>
    <w:rsid w:val="00964BE7"/>
    <w:rsid w:val="009660ED"/>
    <w:rsid w:val="0096623F"/>
    <w:rsid w:val="0096695A"/>
    <w:rsid w:val="00967F32"/>
    <w:rsid w:val="00970B57"/>
    <w:rsid w:val="00970BBB"/>
    <w:rsid w:val="00970D27"/>
    <w:rsid w:val="0097106D"/>
    <w:rsid w:val="00971093"/>
    <w:rsid w:val="00972729"/>
    <w:rsid w:val="00973845"/>
    <w:rsid w:val="00974048"/>
    <w:rsid w:val="00974072"/>
    <w:rsid w:val="00974238"/>
    <w:rsid w:val="0097510F"/>
    <w:rsid w:val="00975B72"/>
    <w:rsid w:val="00977850"/>
    <w:rsid w:val="00980321"/>
    <w:rsid w:val="00980808"/>
    <w:rsid w:val="00981072"/>
    <w:rsid w:val="0098257B"/>
    <w:rsid w:val="009829D7"/>
    <w:rsid w:val="00983464"/>
    <w:rsid w:val="009840C7"/>
    <w:rsid w:val="009840EF"/>
    <w:rsid w:val="00984868"/>
    <w:rsid w:val="00984C70"/>
    <w:rsid w:val="00985B76"/>
    <w:rsid w:val="009861D1"/>
    <w:rsid w:val="009866C8"/>
    <w:rsid w:val="00986901"/>
    <w:rsid w:val="00986E34"/>
    <w:rsid w:val="00987551"/>
    <w:rsid w:val="00987CFF"/>
    <w:rsid w:val="00990BA6"/>
    <w:rsid w:val="00990D7F"/>
    <w:rsid w:val="009913FA"/>
    <w:rsid w:val="00991CCB"/>
    <w:rsid w:val="009929C5"/>
    <w:rsid w:val="00992D25"/>
    <w:rsid w:val="00992F39"/>
    <w:rsid w:val="00993167"/>
    <w:rsid w:val="00993580"/>
    <w:rsid w:val="00993621"/>
    <w:rsid w:val="009944E9"/>
    <w:rsid w:val="00994FFD"/>
    <w:rsid w:val="00995823"/>
    <w:rsid w:val="009959D0"/>
    <w:rsid w:val="00996D01"/>
    <w:rsid w:val="009971D7"/>
    <w:rsid w:val="00997A54"/>
    <w:rsid w:val="009A125E"/>
    <w:rsid w:val="009A1551"/>
    <w:rsid w:val="009A168D"/>
    <w:rsid w:val="009A1A59"/>
    <w:rsid w:val="009A2579"/>
    <w:rsid w:val="009A29FE"/>
    <w:rsid w:val="009A3281"/>
    <w:rsid w:val="009A3B96"/>
    <w:rsid w:val="009A40AF"/>
    <w:rsid w:val="009A463A"/>
    <w:rsid w:val="009A495D"/>
    <w:rsid w:val="009A4C6C"/>
    <w:rsid w:val="009A4DDE"/>
    <w:rsid w:val="009A5E99"/>
    <w:rsid w:val="009A673D"/>
    <w:rsid w:val="009A6DAC"/>
    <w:rsid w:val="009B15EB"/>
    <w:rsid w:val="009B16FF"/>
    <w:rsid w:val="009B2346"/>
    <w:rsid w:val="009B3041"/>
    <w:rsid w:val="009B39EF"/>
    <w:rsid w:val="009B4322"/>
    <w:rsid w:val="009B4E45"/>
    <w:rsid w:val="009B53D9"/>
    <w:rsid w:val="009B5E1B"/>
    <w:rsid w:val="009B6037"/>
    <w:rsid w:val="009B6670"/>
    <w:rsid w:val="009B6961"/>
    <w:rsid w:val="009B73BE"/>
    <w:rsid w:val="009C12DC"/>
    <w:rsid w:val="009C1D20"/>
    <w:rsid w:val="009C398D"/>
    <w:rsid w:val="009C3A6F"/>
    <w:rsid w:val="009C3BC0"/>
    <w:rsid w:val="009C4507"/>
    <w:rsid w:val="009C450A"/>
    <w:rsid w:val="009C5B79"/>
    <w:rsid w:val="009C6147"/>
    <w:rsid w:val="009C61D4"/>
    <w:rsid w:val="009C764D"/>
    <w:rsid w:val="009C76D1"/>
    <w:rsid w:val="009D017F"/>
    <w:rsid w:val="009D07E7"/>
    <w:rsid w:val="009D1A5A"/>
    <w:rsid w:val="009D2BB2"/>
    <w:rsid w:val="009D2DD7"/>
    <w:rsid w:val="009D358C"/>
    <w:rsid w:val="009D4B47"/>
    <w:rsid w:val="009D4D29"/>
    <w:rsid w:val="009D557C"/>
    <w:rsid w:val="009D57CA"/>
    <w:rsid w:val="009D5C40"/>
    <w:rsid w:val="009D5D53"/>
    <w:rsid w:val="009D5F38"/>
    <w:rsid w:val="009D6244"/>
    <w:rsid w:val="009D6EE3"/>
    <w:rsid w:val="009D75F3"/>
    <w:rsid w:val="009D7BAF"/>
    <w:rsid w:val="009D7D80"/>
    <w:rsid w:val="009E11E5"/>
    <w:rsid w:val="009E187B"/>
    <w:rsid w:val="009E1B66"/>
    <w:rsid w:val="009E1E88"/>
    <w:rsid w:val="009E2924"/>
    <w:rsid w:val="009E2A8B"/>
    <w:rsid w:val="009E35BD"/>
    <w:rsid w:val="009E3755"/>
    <w:rsid w:val="009E3F98"/>
    <w:rsid w:val="009E4BCF"/>
    <w:rsid w:val="009E5380"/>
    <w:rsid w:val="009E55F1"/>
    <w:rsid w:val="009E598E"/>
    <w:rsid w:val="009E5DF2"/>
    <w:rsid w:val="009E7307"/>
    <w:rsid w:val="009E7BE0"/>
    <w:rsid w:val="009F0367"/>
    <w:rsid w:val="009F04CD"/>
    <w:rsid w:val="009F09E0"/>
    <w:rsid w:val="009F1F89"/>
    <w:rsid w:val="009F22BA"/>
    <w:rsid w:val="009F37E3"/>
    <w:rsid w:val="009F484D"/>
    <w:rsid w:val="009F577C"/>
    <w:rsid w:val="009F5CAB"/>
    <w:rsid w:val="009F6489"/>
    <w:rsid w:val="009F7C3A"/>
    <w:rsid w:val="00A005AE"/>
    <w:rsid w:val="00A0098E"/>
    <w:rsid w:val="00A01AD8"/>
    <w:rsid w:val="00A02750"/>
    <w:rsid w:val="00A035C8"/>
    <w:rsid w:val="00A0437C"/>
    <w:rsid w:val="00A044F7"/>
    <w:rsid w:val="00A04DE1"/>
    <w:rsid w:val="00A05378"/>
    <w:rsid w:val="00A05F19"/>
    <w:rsid w:val="00A06F81"/>
    <w:rsid w:val="00A07057"/>
    <w:rsid w:val="00A0765A"/>
    <w:rsid w:val="00A07920"/>
    <w:rsid w:val="00A07A73"/>
    <w:rsid w:val="00A07AF4"/>
    <w:rsid w:val="00A07DDA"/>
    <w:rsid w:val="00A10400"/>
    <w:rsid w:val="00A11288"/>
    <w:rsid w:val="00A11FA1"/>
    <w:rsid w:val="00A12B84"/>
    <w:rsid w:val="00A12C7F"/>
    <w:rsid w:val="00A13A99"/>
    <w:rsid w:val="00A13FE3"/>
    <w:rsid w:val="00A14D1E"/>
    <w:rsid w:val="00A155FA"/>
    <w:rsid w:val="00A159A3"/>
    <w:rsid w:val="00A15CEF"/>
    <w:rsid w:val="00A1657F"/>
    <w:rsid w:val="00A17544"/>
    <w:rsid w:val="00A17AD3"/>
    <w:rsid w:val="00A17CE9"/>
    <w:rsid w:val="00A17D0E"/>
    <w:rsid w:val="00A2148E"/>
    <w:rsid w:val="00A2174D"/>
    <w:rsid w:val="00A22C11"/>
    <w:rsid w:val="00A23FF6"/>
    <w:rsid w:val="00A24082"/>
    <w:rsid w:val="00A245BB"/>
    <w:rsid w:val="00A24AE7"/>
    <w:rsid w:val="00A25BD0"/>
    <w:rsid w:val="00A26621"/>
    <w:rsid w:val="00A269AD"/>
    <w:rsid w:val="00A271CD"/>
    <w:rsid w:val="00A278E0"/>
    <w:rsid w:val="00A27A72"/>
    <w:rsid w:val="00A30449"/>
    <w:rsid w:val="00A30F75"/>
    <w:rsid w:val="00A3278E"/>
    <w:rsid w:val="00A32D18"/>
    <w:rsid w:val="00A330A2"/>
    <w:rsid w:val="00A343FA"/>
    <w:rsid w:val="00A3514E"/>
    <w:rsid w:val="00A35A67"/>
    <w:rsid w:val="00A35E17"/>
    <w:rsid w:val="00A36DE4"/>
    <w:rsid w:val="00A375AB"/>
    <w:rsid w:val="00A377E8"/>
    <w:rsid w:val="00A405F0"/>
    <w:rsid w:val="00A4071C"/>
    <w:rsid w:val="00A40923"/>
    <w:rsid w:val="00A40FE7"/>
    <w:rsid w:val="00A4111D"/>
    <w:rsid w:val="00A4120E"/>
    <w:rsid w:val="00A43069"/>
    <w:rsid w:val="00A43460"/>
    <w:rsid w:val="00A43DD8"/>
    <w:rsid w:val="00A44875"/>
    <w:rsid w:val="00A45A20"/>
    <w:rsid w:val="00A46C63"/>
    <w:rsid w:val="00A47959"/>
    <w:rsid w:val="00A5080D"/>
    <w:rsid w:val="00A50878"/>
    <w:rsid w:val="00A5165E"/>
    <w:rsid w:val="00A528FB"/>
    <w:rsid w:val="00A52903"/>
    <w:rsid w:val="00A52DD1"/>
    <w:rsid w:val="00A52E89"/>
    <w:rsid w:val="00A52F77"/>
    <w:rsid w:val="00A53264"/>
    <w:rsid w:val="00A5355B"/>
    <w:rsid w:val="00A53875"/>
    <w:rsid w:val="00A54AC4"/>
    <w:rsid w:val="00A54E3D"/>
    <w:rsid w:val="00A55901"/>
    <w:rsid w:val="00A57529"/>
    <w:rsid w:val="00A57CE5"/>
    <w:rsid w:val="00A61A5A"/>
    <w:rsid w:val="00A61AD1"/>
    <w:rsid w:val="00A62863"/>
    <w:rsid w:val="00A633D6"/>
    <w:rsid w:val="00A64714"/>
    <w:rsid w:val="00A64958"/>
    <w:rsid w:val="00A64971"/>
    <w:rsid w:val="00A65ABB"/>
    <w:rsid w:val="00A661F4"/>
    <w:rsid w:val="00A66667"/>
    <w:rsid w:val="00A668CB"/>
    <w:rsid w:val="00A66C8C"/>
    <w:rsid w:val="00A67008"/>
    <w:rsid w:val="00A67149"/>
    <w:rsid w:val="00A672A0"/>
    <w:rsid w:val="00A67BC1"/>
    <w:rsid w:val="00A67CC4"/>
    <w:rsid w:val="00A708E1"/>
    <w:rsid w:val="00A70A80"/>
    <w:rsid w:val="00A71B11"/>
    <w:rsid w:val="00A7365A"/>
    <w:rsid w:val="00A754FF"/>
    <w:rsid w:val="00A771C8"/>
    <w:rsid w:val="00A77940"/>
    <w:rsid w:val="00A805E9"/>
    <w:rsid w:val="00A81039"/>
    <w:rsid w:val="00A81260"/>
    <w:rsid w:val="00A81D7C"/>
    <w:rsid w:val="00A828BC"/>
    <w:rsid w:val="00A83080"/>
    <w:rsid w:val="00A838A9"/>
    <w:rsid w:val="00A846E0"/>
    <w:rsid w:val="00A8473C"/>
    <w:rsid w:val="00A848DC"/>
    <w:rsid w:val="00A85E79"/>
    <w:rsid w:val="00A861CC"/>
    <w:rsid w:val="00A86F74"/>
    <w:rsid w:val="00A87A88"/>
    <w:rsid w:val="00A87CC7"/>
    <w:rsid w:val="00A87D20"/>
    <w:rsid w:val="00A903EF"/>
    <w:rsid w:val="00A9091E"/>
    <w:rsid w:val="00A90BAA"/>
    <w:rsid w:val="00A90DD9"/>
    <w:rsid w:val="00A910C8"/>
    <w:rsid w:val="00A91629"/>
    <w:rsid w:val="00A9320B"/>
    <w:rsid w:val="00A93656"/>
    <w:rsid w:val="00A93BF0"/>
    <w:rsid w:val="00A94440"/>
    <w:rsid w:val="00A95119"/>
    <w:rsid w:val="00A952A8"/>
    <w:rsid w:val="00A95A6E"/>
    <w:rsid w:val="00A96D01"/>
    <w:rsid w:val="00A97653"/>
    <w:rsid w:val="00AA04D1"/>
    <w:rsid w:val="00AA101A"/>
    <w:rsid w:val="00AA2A23"/>
    <w:rsid w:val="00AA3484"/>
    <w:rsid w:val="00AA3A78"/>
    <w:rsid w:val="00AA3D47"/>
    <w:rsid w:val="00AA403F"/>
    <w:rsid w:val="00AA41C1"/>
    <w:rsid w:val="00AA4FCA"/>
    <w:rsid w:val="00AA5111"/>
    <w:rsid w:val="00AA6449"/>
    <w:rsid w:val="00AA6D12"/>
    <w:rsid w:val="00AA6DD4"/>
    <w:rsid w:val="00AA6E9A"/>
    <w:rsid w:val="00AA7E7A"/>
    <w:rsid w:val="00AB0BA8"/>
    <w:rsid w:val="00AB190C"/>
    <w:rsid w:val="00AB213A"/>
    <w:rsid w:val="00AB2AAA"/>
    <w:rsid w:val="00AB2BBD"/>
    <w:rsid w:val="00AB2CAA"/>
    <w:rsid w:val="00AB2CE8"/>
    <w:rsid w:val="00AB30B3"/>
    <w:rsid w:val="00AB315A"/>
    <w:rsid w:val="00AB4C24"/>
    <w:rsid w:val="00AB6ADD"/>
    <w:rsid w:val="00AB7958"/>
    <w:rsid w:val="00AB7FA2"/>
    <w:rsid w:val="00AC0570"/>
    <w:rsid w:val="00AC09FA"/>
    <w:rsid w:val="00AC0A3B"/>
    <w:rsid w:val="00AC1416"/>
    <w:rsid w:val="00AC2671"/>
    <w:rsid w:val="00AC3036"/>
    <w:rsid w:val="00AC3CA2"/>
    <w:rsid w:val="00AC3E91"/>
    <w:rsid w:val="00AC524F"/>
    <w:rsid w:val="00AC64F0"/>
    <w:rsid w:val="00AC65FA"/>
    <w:rsid w:val="00AC6D0C"/>
    <w:rsid w:val="00AC75CD"/>
    <w:rsid w:val="00AC7E56"/>
    <w:rsid w:val="00AC7E95"/>
    <w:rsid w:val="00AD1339"/>
    <w:rsid w:val="00AD2252"/>
    <w:rsid w:val="00AD2651"/>
    <w:rsid w:val="00AD26B3"/>
    <w:rsid w:val="00AD2EA5"/>
    <w:rsid w:val="00AD45E8"/>
    <w:rsid w:val="00AD4797"/>
    <w:rsid w:val="00AD486B"/>
    <w:rsid w:val="00AD4950"/>
    <w:rsid w:val="00AD4ACE"/>
    <w:rsid w:val="00AD4B28"/>
    <w:rsid w:val="00AD4C30"/>
    <w:rsid w:val="00AD4D05"/>
    <w:rsid w:val="00AD506D"/>
    <w:rsid w:val="00AD5CF7"/>
    <w:rsid w:val="00AD73C3"/>
    <w:rsid w:val="00AD7763"/>
    <w:rsid w:val="00AD793C"/>
    <w:rsid w:val="00AD7B09"/>
    <w:rsid w:val="00AE10C4"/>
    <w:rsid w:val="00AE10DF"/>
    <w:rsid w:val="00AE2163"/>
    <w:rsid w:val="00AE2878"/>
    <w:rsid w:val="00AE3E8B"/>
    <w:rsid w:val="00AE425E"/>
    <w:rsid w:val="00AE58F5"/>
    <w:rsid w:val="00AE6892"/>
    <w:rsid w:val="00AE6A25"/>
    <w:rsid w:val="00AE6FD1"/>
    <w:rsid w:val="00AE78FB"/>
    <w:rsid w:val="00AE7B0B"/>
    <w:rsid w:val="00AE7DDF"/>
    <w:rsid w:val="00AF0E85"/>
    <w:rsid w:val="00AF19D0"/>
    <w:rsid w:val="00AF245C"/>
    <w:rsid w:val="00AF2814"/>
    <w:rsid w:val="00AF372D"/>
    <w:rsid w:val="00AF38CD"/>
    <w:rsid w:val="00AF4031"/>
    <w:rsid w:val="00AF4F27"/>
    <w:rsid w:val="00AF53B3"/>
    <w:rsid w:val="00AF6218"/>
    <w:rsid w:val="00AF6527"/>
    <w:rsid w:val="00AF6BA8"/>
    <w:rsid w:val="00AF70C5"/>
    <w:rsid w:val="00AF7112"/>
    <w:rsid w:val="00AF7A57"/>
    <w:rsid w:val="00AF7AB3"/>
    <w:rsid w:val="00B00ADA"/>
    <w:rsid w:val="00B01C2C"/>
    <w:rsid w:val="00B02083"/>
    <w:rsid w:val="00B02308"/>
    <w:rsid w:val="00B0230A"/>
    <w:rsid w:val="00B02A9E"/>
    <w:rsid w:val="00B02AE9"/>
    <w:rsid w:val="00B0303A"/>
    <w:rsid w:val="00B03955"/>
    <w:rsid w:val="00B03AA6"/>
    <w:rsid w:val="00B04261"/>
    <w:rsid w:val="00B04F4F"/>
    <w:rsid w:val="00B058D1"/>
    <w:rsid w:val="00B06201"/>
    <w:rsid w:val="00B06254"/>
    <w:rsid w:val="00B06834"/>
    <w:rsid w:val="00B1008D"/>
    <w:rsid w:val="00B10E67"/>
    <w:rsid w:val="00B1170D"/>
    <w:rsid w:val="00B13178"/>
    <w:rsid w:val="00B143CC"/>
    <w:rsid w:val="00B143CE"/>
    <w:rsid w:val="00B1464A"/>
    <w:rsid w:val="00B161D6"/>
    <w:rsid w:val="00B16931"/>
    <w:rsid w:val="00B16C09"/>
    <w:rsid w:val="00B17498"/>
    <w:rsid w:val="00B1774E"/>
    <w:rsid w:val="00B2178A"/>
    <w:rsid w:val="00B2354C"/>
    <w:rsid w:val="00B23865"/>
    <w:rsid w:val="00B25CC9"/>
    <w:rsid w:val="00B26941"/>
    <w:rsid w:val="00B27151"/>
    <w:rsid w:val="00B27464"/>
    <w:rsid w:val="00B30A33"/>
    <w:rsid w:val="00B31B90"/>
    <w:rsid w:val="00B3223C"/>
    <w:rsid w:val="00B3252F"/>
    <w:rsid w:val="00B33665"/>
    <w:rsid w:val="00B34491"/>
    <w:rsid w:val="00B345D2"/>
    <w:rsid w:val="00B35B09"/>
    <w:rsid w:val="00B35B77"/>
    <w:rsid w:val="00B3669C"/>
    <w:rsid w:val="00B377AB"/>
    <w:rsid w:val="00B37A34"/>
    <w:rsid w:val="00B37A67"/>
    <w:rsid w:val="00B4043C"/>
    <w:rsid w:val="00B406DE"/>
    <w:rsid w:val="00B40BA9"/>
    <w:rsid w:val="00B43924"/>
    <w:rsid w:val="00B43B1B"/>
    <w:rsid w:val="00B43DF0"/>
    <w:rsid w:val="00B44B9F"/>
    <w:rsid w:val="00B4564B"/>
    <w:rsid w:val="00B457B7"/>
    <w:rsid w:val="00B46151"/>
    <w:rsid w:val="00B46D35"/>
    <w:rsid w:val="00B4792A"/>
    <w:rsid w:val="00B47A42"/>
    <w:rsid w:val="00B5000E"/>
    <w:rsid w:val="00B5042A"/>
    <w:rsid w:val="00B50B1B"/>
    <w:rsid w:val="00B512CB"/>
    <w:rsid w:val="00B52267"/>
    <w:rsid w:val="00B52CE0"/>
    <w:rsid w:val="00B530F9"/>
    <w:rsid w:val="00B531F8"/>
    <w:rsid w:val="00B5401B"/>
    <w:rsid w:val="00B55A58"/>
    <w:rsid w:val="00B56B16"/>
    <w:rsid w:val="00B60536"/>
    <w:rsid w:val="00B615BB"/>
    <w:rsid w:val="00B63449"/>
    <w:rsid w:val="00B63F75"/>
    <w:rsid w:val="00B646AF"/>
    <w:rsid w:val="00B64732"/>
    <w:rsid w:val="00B647A9"/>
    <w:rsid w:val="00B64D39"/>
    <w:rsid w:val="00B655B8"/>
    <w:rsid w:val="00B65B17"/>
    <w:rsid w:val="00B66256"/>
    <w:rsid w:val="00B66291"/>
    <w:rsid w:val="00B66489"/>
    <w:rsid w:val="00B6678F"/>
    <w:rsid w:val="00B66960"/>
    <w:rsid w:val="00B66B2F"/>
    <w:rsid w:val="00B67144"/>
    <w:rsid w:val="00B6762B"/>
    <w:rsid w:val="00B7143E"/>
    <w:rsid w:val="00B71635"/>
    <w:rsid w:val="00B71658"/>
    <w:rsid w:val="00B71B90"/>
    <w:rsid w:val="00B71BDD"/>
    <w:rsid w:val="00B72B16"/>
    <w:rsid w:val="00B72E09"/>
    <w:rsid w:val="00B730B6"/>
    <w:rsid w:val="00B73271"/>
    <w:rsid w:val="00B735A2"/>
    <w:rsid w:val="00B737B3"/>
    <w:rsid w:val="00B737E6"/>
    <w:rsid w:val="00B73AC4"/>
    <w:rsid w:val="00B73BCF"/>
    <w:rsid w:val="00B73E1D"/>
    <w:rsid w:val="00B7468D"/>
    <w:rsid w:val="00B75085"/>
    <w:rsid w:val="00B75159"/>
    <w:rsid w:val="00B753EB"/>
    <w:rsid w:val="00B75424"/>
    <w:rsid w:val="00B76564"/>
    <w:rsid w:val="00B76647"/>
    <w:rsid w:val="00B76A96"/>
    <w:rsid w:val="00B7784E"/>
    <w:rsid w:val="00B7788B"/>
    <w:rsid w:val="00B77B15"/>
    <w:rsid w:val="00B80640"/>
    <w:rsid w:val="00B818F3"/>
    <w:rsid w:val="00B81968"/>
    <w:rsid w:val="00B81EFE"/>
    <w:rsid w:val="00B82547"/>
    <w:rsid w:val="00B82688"/>
    <w:rsid w:val="00B83A6B"/>
    <w:rsid w:val="00B84101"/>
    <w:rsid w:val="00B85168"/>
    <w:rsid w:val="00B851C7"/>
    <w:rsid w:val="00B85D8B"/>
    <w:rsid w:val="00B86870"/>
    <w:rsid w:val="00B86D6E"/>
    <w:rsid w:val="00B87AFB"/>
    <w:rsid w:val="00B9018B"/>
    <w:rsid w:val="00B90606"/>
    <w:rsid w:val="00B91AEC"/>
    <w:rsid w:val="00B92548"/>
    <w:rsid w:val="00B92E80"/>
    <w:rsid w:val="00B92FFC"/>
    <w:rsid w:val="00B9366B"/>
    <w:rsid w:val="00B942D9"/>
    <w:rsid w:val="00B9467D"/>
    <w:rsid w:val="00B95B4C"/>
    <w:rsid w:val="00B96F35"/>
    <w:rsid w:val="00BA1238"/>
    <w:rsid w:val="00BA1416"/>
    <w:rsid w:val="00BA2066"/>
    <w:rsid w:val="00BA2BF9"/>
    <w:rsid w:val="00BA3F18"/>
    <w:rsid w:val="00BA40B5"/>
    <w:rsid w:val="00BA5ECA"/>
    <w:rsid w:val="00BA6A17"/>
    <w:rsid w:val="00BA76C0"/>
    <w:rsid w:val="00BA7DD2"/>
    <w:rsid w:val="00BB12FD"/>
    <w:rsid w:val="00BB1917"/>
    <w:rsid w:val="00BB19DC"/>
    <w:rsid w:val="00BB1DD9"/>
    <w:rsid w:val="00BB2046"/>
    <w:rsid w:val="00BB2BBA"/>
    <w:rsid w:val="00BB4485"/>
    <w:rsid w:val="00BB46B0"/>
    <w:rsid w:val="00BB49A7"/>
    <w:rsid w:val="00BB4CB9"/>
    <w:rsid w:val="00BB5897"/>
    <w:rsid w:val="00BB5914"/>
    <w:rsid w:val="00BB5BD6"/>
    <w:rsid w:val="00BB638D"/>
    <w:rsid w:val="00BB6583"/>
    <w:rsid w:val="00BB6B74"/>
    <w:rsid w:val="00BB6D17"/>
    <w:rsid w:val="00BB7A52"/>
    <w:rsid w:val="00BB7AF5"/>
    <w:rsid w:val="00BC2BA6"/>
    <w:rsid w:val="00BC2C5A"/>
    <w:rsid w:val="00BC2ED9"/>
    <w:rsid w:val="00BC31D8"/>
    <w:rsid w:val="00BC3708"/>
    <w:rsid w:val="00BC39F1"/>
    <w:rsid w:val="00BC3A6B"/>
    <w:rsid w:val="00BC469A"/>
    <w:rsid w:val="00BC4AE4"/>
    <w:rsid w:val="00BC5073"/>
    <w:rsid w:val="00BC5748"/>
    <w:rsid w:val="00BC5A7A"/>
    <w:rsid w:val="00BC6246"/>
    <w:rsid w:val="00BC62A1"/>
    <w:rsid w:val="00BC6970"/>
    <w:rsid w:val="00BC69D2"/>
    <w:rsid w:val="00BC6FA8"/>
    <w:rsid w:val="00BC73CC"/>
    <w:rsid w:val="00BD1229"/>
    <w:rsid w:val="00BD17CD"/>
    <w:rsid w:val="00BD19AC"/>
    <w:rsid w:val="00BD3F05"/>
    <w:rsid w:val="00BD4850"/>
    <w:rsid w:val="00BD4B09"/>
    <w:rsid w:val="00BD4B36"/>
    <w:rsid w:val="00BD6195"/>
    <w:rsid w:val="00BD62C7"/>
    <w:rsid w:val="00BD63BB"/>
    <w:rsid w:val="00BD6624"/>
    <w:rsid w:val="00BD68AD"/>
    <w:rsid w:val="00BD6E80"/>
    <w:rsid w:val="00BD7DA2"/>
    <w:rsid w:val="00BD7F13"/>
    <w:rsid w:val="00BE03E6"/>
    <w:rsid w:val="00BE2227"/>
    <w:rsid w:val="00BE2847"/>
    <w:rsid w:val="00BE3AA1"/>
    <w:rsid w:val="00BE4413"/>
    <w:rsid w:val="00BE4977"/>
    <w:rsid w:val="00BE4C29"/>
    <w:rsid w:val="00BE4FA6"/>
    <w:rsid w:val="00BE5F88"/>
    <w:rsid w:val="00BE6646"/>
    <w:rsid w:val="00BE68E4"/>
    <w:rsid w:val="00BE7671"/>
    <w:rsid w:val="00BE7794"/>
    <w:rsid w:val="00BE77C5"/>
    <w:rsid w:val="00BF0100"/>
    <w:rsid w:val="00BF0C41"/>
    <w:rsid w:val="00BF1332"/>
    <w:rsid w:val="00BF1A13"/>
    <w:rsid w:val="00BF2379"/>
    <w:rsid w:val="00BF406A"/>
    <w:rsid w:val="00BF40CC"/>
    <w:rsid w:val="00BF4747"/>
    <w:rsid w:val="00BF58BD"/>
    <w:rsid w:val="00BF5EE6"/>
    <w:rsid w:val="00BF6142"/>
    <w:rsid w:val="00BF635B"/>
    <w:rsid w:val="00BF6B7F"/>
    <w:rsid w:val="00BF6C8C"/>
    <w:rsid w:val="00BF7583"/>
    <w:rsid w:val="00BF7C08"/>
    <w:rsid w:val="00BF7F4D"/>
    <w:rsid w:val="00C006DD"/>
    <w:rsid w:val="00C00B4F"/>
    <w:rsid w:val="00C01A2A"/>
    <w:rsid w:val="00C02696"/>
    <w:rsid w:val="00C033ED"/>
    <w:rsid w:val="00C03876"/>
    <w:rsid w:val="00C03DDC"/>
    <w:rsid w:val="00C04075"/>
    <w:rsid w:val="00C04103"/>
    <w:rsid w:val="00C04DB7"/>
    <w:rsid w:val="00C05150"/>
    <w:rsid w:val="00C05241"/>
    <w:rsid w:val="00C057A9"/>
    <w:rsid w:val="00C06F11"/>
    <w:rsid w:val="00C07A5B"/>
    <w:rsid w:val="00C1054C"/>
    <w:rsid w:val="00C110C5"/>
    <w:rsid w:val="00C117E3"/>
    <w:rsid w:val="00C11D9D"/>
    <w:rsid w:val="00C13095"/>
    <w:rsid w:val="00C1350B"/>
    <w:rsid w:val="00C13526"/>
    <w:rsid w:val="00C14030"/>
    <w:rsid w:val="00C14DD4"/>
    <w:rsid w:val="00C1506B"/>
    <w:rsid w:val="00C15297"/>
    <w:rsid w:val="00C152C0"/>
    <w:rsid w:val="00C153BF"/>
    <w:rsid w:val="00C155B8"/>
    <w:rsid w:val="00C15950"/>
    <w:rsid w:val="00C161E5"/>
    <w:rsid w:val="00C16D06"/>
    <w:rsid w:val="00C1760B"/>
    <w:rsid w:val="00C2035C"/>
    <w:rsid w:val="00C2060A"/>
    <w:rsid w:val="00C2131C"/>
    <w:rsid w:val="00C21A16"/>
    <w:rsid w:val="00C2254D"/>
    <w:rsid w:val="00C22ACB"/>
    <w:rsid w:val="00C22B1E"/>
    <w:rsid w:val="00C22FBC"/>
    <w:rsid w:val="00C23275"/>
    <w:rsid w:val="00C23A85"/>
    <w:rsid w:val="00C23DD3"/>
    <w:rsid w:val="00C23FC7"/>
    <w:rsid w:val="00C240F6"/>
    <w:rsid w:val="00C246EC"/>
    <w:rsid w:val="00C24727"/>
    <w:rsid w:val="00C24C1B"/>
    <w:rsid w:val="00C26029"/>
    <w:rsid w:val="00C264DC"/>
    <w:rsid w:val="00C268E4"/>
    <w:rsid w:val="00C26938"/>
    <w:rsid w:val="00C27168"/>
    <w:rsid w:val="00C2763C"/>
    <w:rsid w:val="00C30353"/>
    <w:rsid w:val="00C308A1"/>
    <w:rsid w:val="00C310A1"/>
    <w:rsid w:val="00C31806"/>
    <w:rsid w:val="00C31F93"/>
    <w:rsid w:val="00C321AC"/>
    <w:rsid w:val="00C32201"/>
    <w:rsid w:val="00C3228D"/>
    <w:rsid w:val="00C322CC"/>
    <w:rsid w:val="00C32BF3"/>
    <w:rsid w:val="00C32C9C"/>
    <w:rsid w:val="00C3352A"/>
    <w:rsid w:val="00C33544"/>
    <w:rsid w:val="00C33604"/>
    <w:rsid w:val="00C33861"/>
    <w:rsid w:val="00C33CE0"/>
    <w:rsid w:val="00C3413E"/>
    <w:rsid w:val="00C3494F"/>
    <w:rsid w:val="00C34CD7"/>
    <w:rsid w:val="00C355B4"/>
    <w:rsid w:val="00C35A9D"/>
    <w:rsid w:val="00C36566"/>
    <w:rsid w:val="00C36DC8"/>
    <w:rsid w:val="00C37445"/>
    <w:rsid w:val="00C374B9"/>
    <w:rsid w:val="00C37623"/>
    <w:rsid w:val="00C37DDF"/>
    <w:rsid w:val="00C40D6F"/>
    <w:rsid w:val="00C40DB1"/>
    <w:rsid w:val="00C410B7"/>
    <w:rsid w:val="00C4230F"/>
    <w:rsid w:val="00C43A52"/>
    <w:rsid w:val="00C43C44"/>
    <w:rsid w:val="00C43DC4"/>
    <w:rsid w:val="00C442A3"/>
    <w:rsid w:val="00C44F1F"/>
    <w:rsid w:val="00C46136"/>
    <w:rsid w:val="00C504CC"/>
    <w:rsid w:val="00C509C4"/>
    <w:rsid w:val="00C51280"/>
    <w:rsid w:val="00C51CE1"/>
    <w:rsid w:val="00C52AAA"/>
    <w:rsid w:val="00C52B62"/>
    <w:rsid w:val="00C52C1F"/>
    <w:rsid w:val="00C52CE1"/>
    <w:rsid w:val="00C53215"/>
    <w:rsid w:val="00C54221"/>
    <w:rsid w:val="00C54C27"/>
    <w:rsid w:val="00C55061"/>
    <w:rsid w:val="00C56A3C"/>
    <w:rsid w:val="00C5717F"/>
    <w:rsid w:val="00C57600"/>
    <w:rsid w:val="00C57A3E"/>
    <w:rsid w:val="00C57ECF"/>
    <w:rsid w:val="00C57F47"/>
    <w:rsid w:val="00C57FA5"/>
    <w:rsid w:val="00C60909"/>
    <w:rsid w:val="00C60CFA"/>
    <w:rsid w:val="00C6117A"/>
    <w:rsid w:val="00C61408"/>
    <w:rsid w:val="00C6156B"/>
    <w:rsid w:val="00C61E75"/>
    <w:rsid w:val="00C62033"/>
    <w:rsid w:val="00C622B8"/>
    <w:rsid w:val="00C62746"/>
    <w:rsid w:val="00C63805"/>
    <w:rsid w:val="00C63D57"/>
    <w:rsid w:val="00C63DB2"/>
    <w:rsid w:val="00C64019"/>
    <w:rsid w:val="00C6442C"/>
    <w:rsid w:val="00C64E7C"/>
    <w:rsid w:val="00C651FC"/>
    <w:rsid w:val="00C65ED9"/>
    <w:rsid w:val="00C66B15"/>
    <w:rsid w:val="00C671B8"/>
    <w:rsid w:val="00C704E6"/>
    <w:rsid w:val="00C706B6"/>
    <w:rsid w:val="00C7095D"/>
    <w:rsid w:val="00C70FC5"/>
    <w:rsid w:val="00C70FFB"/>
    <w:rsid w:val="00C712E2"/>
    <w:rsid w:val="00C713E8"/>
    <w:rsid w:val="00C72302"/>
    <w:rsid w:val="00C747E9"/>
    <w:rsid w:val="00C74B95"/>
    <w:rsid w:val="00C74C15"/>
    <w:rsid w:val="00C7513B"/>
    <w:rsid w:val="00C75188"/>
    <w:rsid w:val="00C7563D"/>
    <w:rsid w:val="00C75AE8"/>
    <w:rsid w:val="00C75F11"/>
    <w:rsid w:val="00C75F85"/>
    <w:rsid w:val="00C76098"/>
    <w:rsid w:val="00C761E3"/>
    <w:rsid w:val="00C76943"/>
    <w:rsid w:val="00C76A99"/>
    <w:rsid w:val="00C7777A"/>
    <w:rsid w:val="00C77EE0"/>
    <w:rsid w:val="00C80840"/>
    <w:rsid w:val="00C80D7E"/>
    <w:rsid w:val="00C8167A"/>
    <w:rsid w:val="00C8194E"/>
    <w:rsid w:val="00C81C9E"/>
    <w:rsid w:val="00C82214"/>
    <w:rsid w:val="00C82232"/>
    <w:rsid w:val="00C82CC1"/>
    <w:rsid w:val="00C82CEE"/>
    <w:rsid w:val="00C83242"/>
    <w:rsid w:val="00C83C0F"/>
    <w:rsid w:val="00C8494B"/>
    <w:rsid w:val="00C8524C"/>
    <w:rsid w:val="00C868F3"/>
    <w:rsid w:val="00C87587"/>
    <w:rsid w:val="00C87E37"/>
    <w:rsid w:val="00C90472"/>
    <w:rsid w:val="00C90FAC"/>
    <w:rsid w:val="00C912FF"/>
    <w:rsid w:val="00C91FC5"/>
    <w:rsid w:val="00C922EB"/>
    <w:rsid w:val="00C9252E"/>
    <w:rsid w:val="00C92D8B"/>
    <w:rsid w:val="00C93A7F"/>
    <w:rsid w:val="00C945AB"/>
    <w:rsid w:val="00C94774"/>
    <w:rsid w:val="00C94F30"/>
    <w:rsid w:val="00C96070"/>
    <w:rsid w:val="00C97218"/>
    <w:rsid w:val="00C97B54"/>
    <w:rsid w:val="00CA02E5"/>
    <w:rsid w:val="00CA0E6F"/>
    <w:rsid w:val="00CA1A4E"/>
    <w:rsid w:val="00CA22EC"/>
    <w:rsid w:val="00CA243F"/>
    <w:rsid w:val="00CA2486"/>
    <w:rsid w:val="00CA2511"/>
    <w:rsid w:val="00CA27EF"/>
    <w:rsid w:val="00CA3EF3"/>
    <w:rsid w:val="00CA4114"/>
    <w:rsid w:val="00CA4A95"/>
    <w:rsid w:val="00CA55C7"/>
    <w:rsid w:val="00CA564A"/>
    <w:rsid w:val="00CA5858"/>
    <w:rsid w:val="00CA59D8"/>
    <w:rsid w:val="00CA6321"/>
    <w:rsid w:val="00CA66A0"/>
    <w:rsid w:val="00CA7AE1"/>
    <w:rsid w:val="00CB17E2"/>
    <w:rsid w:val="00CB185A"/>
    <w:rsid w:val="00CB2B6D"/>
    <w:rsid w:val="00CB2DC0"/>
    <w:rsid w:val="00CB2E3D"/>
    <w:rsid w:val="00CB2FC4"/>
    <w:rsid w:val="00CB3561"/>
    <w:rsid w:val="00CB3742"/>
    <w:rsid w:val="00CC2200"/>
    <w:rsid w:val="00CC2988"/>
    <w:rsid w:val="00CC2BA3"/>
    <w:rsid w:val="00CC2F12"/>
    <w:rsid w:val="00CC35DB"/>
    <w:rsid w:val="00CC3A63"/>
    <w:rsid w:val="00CC4164"/>
    <w:rsid w:val="00CC636F"/>
    <w:rsid w:val="00CC67C7"/>
    <w:rsid w:val="00CC6DA7"/>
    <w:rsid w:val="00CD079E"/>
    <w:rsid w:val="00CD0B61"/>
    <w:rsid w:val="00CD0C67"/>
    <w:rsid w:val="00CD1583"/>
    <w:rsid w:val="00CD1700"/>
    <w:rsid w:val="00CD1724"/>
    <w:rsid w:val="00CD1D04"/>
    <w:rsid w:val="00CD208E"/>
    <w:rsid w:val="00CD2C3B"/>
    <w:rsid w:val="00CD3B48"/>
    <w:rsid w:val="00CD5389"/>
    <w:rsid w:val="00CD5556"/>
    <w:rsid w:val="00CD57E0"/>
    <w:rsid w:val="00CD62E3"/>
    <w:rsid w:val="00CD6EC9"/>
    <w:rsid w:val="00CD74AC"/>
    <w:rsid w:val="00CD787D"/>
    <w:rsid w:val="00CE00AC"/>
    <w:rsid w:val="00CE05A4"/>
    <w:rsid w:val="00CE1112"/>
    <w:rsid w:val="00CE1361"/>
    <w:rsid w:val="00CE19D0"/>
    <w:rsid w:val="00CE3972"/>
    <w:rsid w:val="00CE3DFA"/>
    <w:rsid w:val="00CE4E76"/>
    <w:rsid w:val="00CE4F75"/>
    <w:rsid w:val="00CE5549"/>
    <w:rsid w:val="00CE5C5C"/>
    <w:rsid w:val="00CE5EBA"/>
    <w:rsid w:val="00CE60DB"/>
    <w:rsid w:val="00CE6597"/>
    <w:rsid w:val="00CE6690"/>
    <w:rsid w:val="00CE6A32"/>
    <w:rsid w:val="00CE7A6F"/>
    <w:rsid w:val="00CF1082"/>
    <w:rsid w:val="00CF14E5"/>
    <w:rsid w:val="00CF2562"/>
    <w:rsid w:val="00CF28A0"/>
    <w:rsid w:val="00CF2BF1"/>
    <w:rsid w:val="00CF4744"/>
    <w:rsid w:val="00CF4F98"/>
    <w:rsid w:val="00CF54DB"/>
    <w:rsid w:val="00CF662D"/>
    <w:rsid w:val="00CF6DCC"/>
    <w:rsid w:val="00CF6FC3"/>
    <w:rsid w:val="00CF70E3"/>
    <w:rsid w:val="00D01463"/>
    <w:rsid w:val="00D0157A"/>
    <w:rsid w:val="00D01CF7"/>
    <w:rsid w:val="00D02718"/>
    <w:rsid w:val="00D02B5F"/>
    <w:rsid w:val="00D02BDE"/>
    <w:rsid w:val="00D037A7"/>
    <w:rsid w:val="00D038B3"/>
    <w:rsid w:val="00D041C0"/>
    <w:rsid w:val="00D049B1"/>
    <w:rsid w:val="00D04D02"/>
    <w:rsid w:val="00D06109"/>
    <w:rsid w:val="00D0654A"/>
    <w:rsid w:val="00D06CE9"/>
    <w:rsid w:val="00D07473"/>
    <w:rsid w:val="00D105CC"/>
    <w:rsid w:val="00D11206"/>
    <w:rsid w:val="00D1142C"/>
    <w:rsid w:val="00D11F1C"/>
    <w:rsid w:val="00D126F7"/>
    <w:rsid w:val="00D135FC"/>
    <w:rsid w:val="00D14968"/>
    <w:rsid w:val="00D15615"/>
    <w:rsid w:val="00D15659"/>
    <w:rsid w:val="00D159E9"/>
    <w:rsid w:val="00D15FA2"/>
    <w:rsid w:val="00D16C6C"/>
    <w:rsid w:val="00D17808"/>
    <w:rsid w:val="00D17918"/>
    <w:rsid w:val="00D1795E"/>
    <w:rsid w:val="00D2001D"/>
    <w:rsid w:val="00D205C8"/>
    <w:rsid w:val="00D205ED"/>
    <w:rsid w:val="00D219CB"/>
    <w:rsid w:val="00D2233D"/>
    <w:rsid w:val="00D22A8E"/>
    <w:rsid w:val="00D22F4B"/>
    <w:rsid w:val="00D230F8"/>
    <w:rsid w:val="00D23A25"/>
    <w:rsid w:val="00D23E9B"/>
    <w:rsid w:val="00D259E1"/>
    <w:rsid w:val="00D25EB9"/>
    <w:rsid w:val="00D2715D"/>
    <w:rsid w:val="00D27F90"/>
    <w:rsid w:val="00D3059F"/>
    <w:rsid w:val="00D30749"/>
    <w:rsid w:val="00D309AA"/>
    <w:rsid w:val="00D30EEC"/>
    <w:rsid w:val="00D31A7F"/>
    <w:rsid w:val="00D323D5"/>
    <w:rsid w:val="00D33257"/>
    <w:rsid w:val="00D33640"/>
    <w:rsid w:val="00D33A07"/>
    <w:rsid w:val="00D341B2"/>
    <w:rsid w:val="00D34B13"/>
    <w:rsid w:val="00D35276"/>
    <w:rsid w:val="00D35C2B"/>
    <w:rsid w:val="00D36250"/>
    <w:rsid w:val="00D372B0"/>
    <w:rsid w:val="00D37753"/>
    <w:rsid w:val="00D37E21"/>
    <w:rsid w:val="00D400C0"/>
    <w:rsid w:val="00D403B7"/>
    <w:rsid w:val="00D40C58"/>
    <w:rsid w:val="00D40D2E"/>
    <w:rsid w:val="00D411F7"/>
    <w:rsid w:val="00D41271"/>
    <w:rsid w:val="00D415A2"/>
    <w:rsid w:val="00D41DD3"/>
    <w:rsid w:val="00D41F92"/>
    <w:rsid w:val="00D42A32"/>
    <w:rsid w:val="00D43EBD"/>
    <w:rsid w:val="00D4453E"/>
    <w:rsid w:val="00D44737"/>
    <w:rsid w:val="00D44999"/>
    <w:rsid w:val="00D44DF2"/>
    <w:rsid w:val="00D45039"/>
    <w:rsid w:val="00D45612"/>
    <w:rsid w:val="00D45E02"/>
    <w:rsid w:val="00D461FD"/>
    <w:rsid w:val="00D4774C"/>
    <w:rsid w:val="00D47A04"/>
    <w:rsid w:val="00D47B04"/>
    <w:rsid w:val="00D47B64"/>
    <w:rsid w:val="00D50702"/>
    <w:rsid w:val="00D50B72"/>
    <w:rsid w:val="00D50F47"/>
    <w:rsid w:val="00D52109"/>
    <w:rsid w:val="00D5288A"/>
    <w:rsid w:val="00D537BA"/>
    <w:rsid w:val="00D53EC8"/>
    <w:rsid w:val="00D54181"/>
    <w:rsid w:val="00D54859"/>
    <w:rsid w:val="00D54953"/>
    <w:rsid w:val="00D54C19"/>
    <w:rsid w:val="00D54F29"/>
    <w:rsid w:val="00D559B7"/>
    <w:rsid w:val="00D55C0B"/>
    <w:rsid w:val="00D56695"/>
    <w:rsid w:val="00D56E6C"/>
    <w:rsid w:val="00D5763A"/>
    <w:rsid w:val="00D57FC7"/>
    <w:rsid w:val="00D6278F"/>
    <w:rsid w:val="00D632FD"/>
    <w:rsid w:val="00D63E7C"/>
    <w:rsid w:val="00D64010"/>
    <w:rsid w:val="00D6402D"/>
    <w:rsid w:val="00D6413B"/>
    <w:rsid w:val="00D64656"/>
    <w:rsid w:val="00D648A8"/>
    <w:rsid w:val="00D6493F"/>
    <w:rsid w:val="00D64C9C"/>
    <w:rsid w:val="00D64D15"/>
    <w:rsid w:val="00D64EDD"/>
    <w:rsid w:val="00D650B0"/>
    <w:rsid w:val="00D6590D"/>
    <w:rsid w:val="00D65A9C"/>
    <w:rsid w:val="00D65DCE"/>
    <w:rsid w:val="00D65E33"/>
    <w:rsid w:val="00D66525"/>
    <w:rsid w:val="00D66AB0"/>
    <w:rsid w:val="00D70594"/>
    <w:rsid w:val="00D70A7E"/>
    <w:rsid w:val="00D70A9E"/>
    <w:rsid w:val="00D70BE0"/>
    <w:rsid w:val="00D70DB9"/>
    <w:rsid w:val="00D70EFE"/>
    <w:rsid w:val="00D710F3"/>
    <w:rsid w:val="00D71613"/>
    <w:rsid w:val="00D724A0"/>
    <w:rsid w:val="00D730D7"/>
    <w:rsid w:val="00D73D05"/>
    <w:rsid w:val="00D73EF1"/>
    <w:rsid w:val="00D744BE"/>
    <w:rsid w:val="00D747FD"/>
    <w:rsid w:val="00D74DC7"/>
    <w:rsid w:val="00D7659D"/>
    <w:rsid w:val="00D766CA"/>
    <w:rsid w:val="00D76791"/>
    <w:rsid w:val="00D77C02"/>
    <w:rsid w:val="00D77F84"/>
    <w:rsid w:val="00D803CA"/>
    <w:rsid w:val="00D808A7"/>
    <w:rsid w:val="00D809AC"/>
    <w:rsid w:val="00D80EF0"/>
    <w:rsid w:val="00D816E6"/>
    <w:rsid w:val="00D829C8"/>
    <w:rsid w:val="00D83DF7"/>
    <w:rsid w:val="00D85368"/>
    <w:rsid w:val="00D85379"/>
    <w:rsid w:val="00D853B2"/>
    <w:rsid w:val="00D8649F"/>
    <w:rsid w:val="00D869B6"/>
    <w:rsid w:val="00D86BBA"/>
    <w:rsid w:val="00D86D22"/>
    <w:rsid w:val="00D86D79"/>
    <w:rsid w:val="00D8740B"/>
    <w:rsid w:val="00D91034"/>
    <w:rsid w:val="00D915EB"/>
    <w:rsid w:val="00D91627"/>
    <w:rsid w:val="00D929A8"/>
    <w:rsid w:val="00D93103"/>
    <w:rsid w:val="00D94D25"/>
    <w:rsid w:val="00D950B1"/>
    <w:rsid w:val="00D95693"/>
    <w:rsid w:val="00D96F81"/>
    <w:rsid w:val="00D9716F"/>
    <w:rsid w:val="00D97DDF"/>
    <w:rsid w:val="00DA033E"/>
    <w:rsid w:val="00DA17E6"/>
    <w:rsid w:val="00DA2007"/>
    <w:rsid w:val="00DA2AC5"/>
    <w:rsid w:val="00DA2E77"/>
    <w:rsid w:val="00DA3739"/>
    <w:rsid w:val="00DA45E2"/>
    <w:rsid w:val="00DA4852"/>
    <w:rsid w:val="00DA5633"/>
    <w:rsid w:val="00DA5FA4"/>
    <w:rsid w:val="00DA7CB7"/>
    <w:rsid w:val="00DA7E36"/>
    <w:rsid w:val="00DB0CF7"/>
    <w:rsid w:val="00DB132B"/>
    <w:rsid w:val="00DB2C49"/>
    <w:rsid w:val="00DB2FC2"/>
    <w:rsid w:val="00DB2FD5"/>
    <w:rsid w:val="00DB31F0"/>
    <w:rsid w:val="00DB4335"/>
    <w:rsid w:val="00DB55A9"/>
    <w:rsid w:val="00DB5E28"/>
    <w:rsid w:val="00DB68C2"/>
    <w:rsid w:val="00DB76C9"/>
    <w:rsid w:val="00DB7B72"/>
    <w:rsid w:val="00DB7DED"/>
    <w:rsid w:val="00DC0603"/>
    <w:rsid w:val="00DC0C0D"/>
    <w:rsid w:val="00DC0FA0"/>
    <w:rsid w:val="00DC11D2"/>
    <w:rsid w:val="00DC2392"/>
    <w:rsid w:val="00DC2547"/>
    <w:rsid w:val="00DC356B"/>
    <w:rsid w:val="00DC3F65"/>
    <w:rsid w:val="00DC4484"/>
    <w:rsid w:val="00DC4900"/>
    <w:rsid w:val="00DC51A8"/>
    <w:rsid w:val="00DC522E"/>
    <w:rsid w:val="00DC5364"/>
    <w:rsid w:val="00DC5FB6"/>
    <w:rsid w:val="00DC61FA"/>
    <w:rsid w:val="00DC6667"/>
    <w:rsid w:val="00DC780D"/>
    <w:rsid w:val="00DC7E5C"/>
    <w:rsid w:val="00DD1B83"/>
    <w:rsid w:val="00DD23E7"/>
    <w:rsid w:val="00DD244B"/>
    <w:rsid w:val="00DD24B3"/>
    <w:rsid w:val="00DD26F9"/>
    <w:rsid w:val="00DD2969"/>
    <w:rsid w:val="00DD337F"/>
    <w:rsid w:val="00DD35F1"/>
    <w:rsid w:val="00DD3BD0"/>
    <w:rsid w:val="00DD4166"/>
    <w:rsid w:val="00DD47A1"/>
    <w:rsid w:val="00DD4F68"/>
    <w:rsid w:val="00DD6D70"/>
    <w:rsid w:val="00DD70A6"/>
    <w:rsid w:val="00DD7585"/>
    <w:rsid w:val="00DE01F5"/>
    <w:rsid w:val="00DE052E"/>
    <w:rsid w:val="00DE092D"/>
    <w:rsid w:val="00DE099C"/>
    <w:rsid w:val="00DE0CB6"/>
    <w:rsid w:val="00DE1C72"/>
    <w:rsid w:val="00DE2531"/>
    <w:rsid w:val="00DE277F"/>
    <w:rsid w:val="00DE2E40"/>
    <w:rsid w:val="00DE5203"/>
    <w:rsid w:val="00DE5317"/>
    <w:rsid w:val="00DE5391"/>
    <w:rsid w:val="00DE544E"/>
    <w:rsid w:val="00DE5EF2"/>
    <w:rsid w:val="00DE657B"/>
    <w:rsid w:val="00DE6C8A"/>
    <w:rsid w:val="00DE769B"/>
    <w:rsid w:val="00DE7BBF"/>
    <w:rsid w:val="00DF07B0"/>
    <w:rsid w:val="00DF0E81"/>
    <w:rsid w:val="00DF1F9D"/>
    <w:rsid w:val="00DF27CD"/>
    <w:rsid w:val="00DF3412"/>
    <w:rsid w:val="00DF46A0"/>
    <w:rsid w:val="00DF4A6E"/>
    <w:rsid w:val="00DF4F6C"/>
    <w:rsid w:val="00DF59BE"/>
    <w:rsid w:val="00DF6876"/>
    <w:rsid w:val="00DF69F0"/>
    <w:rsid w:val="00DF704C"/>
    <w:rsid w:val="00DF7115"/>
    <w:rsid w:val="00DF7DE5"/>
    <w:rsid w:val="00DF7E3C"/>
    <w:rsid w:val="00DF7F86"/>
    <w:rsid w:val="00E00D3C"/>
    <w:rsid w:val="00E00E14"/>
    <w:rsid w:val="00E013AB"/>
    <w:rsid w:val="00E020CE"/>
    <w:rsid w:val="00E020D9"/>
    <w:rsid w:val="00E02ABF"/>
    <w:rsid w:val="00E0332E"/>
    <w:rsid w:val="00E03DB3"/>
    <w:rsid w:val="00E04563"/>
    <w:rsid w:val="00E0463B"/>
    <w:rsid w:val="00E04666"/>
    <w:rsid w:val="00E04C36"/>
    <w:rsid w:val="00E04D8E"/>
    <w:rsid w:val="00E04FCB"/>
    <w:rsid w:val="00E0553E"/>
    <w:rsid w:val="00E059D4"/>
    <w:rsid w:val="00E05B34"/>
    <w:rsid w:val="00E06279"/>
    <w:rsid w:val="00E06FB6"/>
    <w:rsid w:val="00E07244"/>
    <w:rsid w:val="00E07AD4"/>
    <w:rsid w:val="00E111C5"/>
    <w:rsid w:val="00E11CDD"/>
    <w:rsid w:val="00E12132"/>
    <w:rsid w:val="00E12DF6"/>
    <w:rsid w:val="00E14D3B"/>
    <w:rsid w:val="00E16D39"/>
    <w:rsid w:val="00E16D83"/>
    <w:rsid w:val="00E16E6E"/>
    <w:rsid w:val="00E16F9A"/>
    <w:rsid w:val="00E17E8A"/>
    <w:rsid w:val="00E210FE"/>
    <w:rsid w:val="00E221FC"/>
    <w:rsid w:val="00E233E0"/>
    <w:rsid w:val="00E23DF9"/>
    <w:rsid w:val="00E243C8"/>
    <w:rsid w:val="00E2594C"/>
    <w:rsid w:val="00E259A3"/>
    <w:rsid w:val="00E26F54"/>
    <w:rsid w:val="00E272C0"/>
    <w:rsid w:val="00E27B60"/>
    <w:rsid w:val="00E27DC7"/>
    <w:rsid w:val="00E30392"/>
    <w:rsid w:val="00E30B59"/>
    <w:rsid w:val="00E31082"/>
    <w:rsid w:val="00E31C49"/>
    <w:rsid w:val="00E33AFF"/>
    <w:rsid w:val="00E33BC2"/>
    <w:rsid w:val="00E3488F"/>
    <w:rsid w:val="00E34C03"/>
    <w:rsid w:val="00E353E6"/>
    <w:rsid w:val="00E35A7C"/>
    <w:rsid w:val="00E366FF"/>
    <w:rsid w:val="00E37A1E"/>
    <w:rsid w:val="00E40D4F"/>
    <w:rsid w:val="00E417E3"/>
    <w:rsid w:val="00E41AF8"/>
    <w:rsid w:val="00E42671"/>
    <w:rsid w:val="00E42CBE"/>
    <w:rsid w:val="00E4311E"/>
    <w:rsid w:val="00E43201"/>
    <w:rsid w:val="00E43758"/>
    <w:rsid w:val="00E43F38"/>
    <w:rsid w:val="00E440A3"/>
    <w:rsid w:val="00E44C59"/>
    <w:rsid w:val="00E44C8D"/>
    <w:rsid w:val="00E44D56"/>
    <w:rsid w:val="00E44EAB"/>
    <w:rsid w:val="00E45666"/>
    <w:rsid w:val="00E45CE3"/>
    <w:rsid w:val="00E4612D"/>
    <w:rsid w:val="00E46FE8"/>
    <w:rsid w:val="00E50BD3"/>
    <w:rsid w:val="00E50E42"/>
    <w:rsid w:val="00E50FC3"/>
    <w:rsid w:val="00E516A6"/>
    <w:rsid w:val="00E51803"/>
    <w:rsid w:val="00E52D07"/>
    <w:rsid w:val="00E5346B"/>
    <w:rsid w:val="00E534BC"/>
    <w:rsid w:val="00E53AAC"/>
    <w:rsid w:val="00E53B9D"/>
    <w:rsid w:val="00E540A4"/>
    <w:rsid w:val="00E5417F"/>
    <w:rsid w:val="00E54BB2"/>
    <w:rsid w:val="00E56379"/>
    <w:rsid w:val="00E56769"/>
    <w:rsid w:val="00E56C0D"/>
    <w:rsid w:val="00E56C65"/>
    <w:rsid w:val="00E56DF4"/>
    <w:rsid w:val="00E57907"/>
    <w:rsid w:val="00E57A5E"/>
    <w:rsid w:val="00E57B8A"/>
    <w:rsid w:val="00E60268"/>
    <w:rsid w:val="00E602E3"/>
    <w:rsid w:val="00E6035D"/>
    <w:rsid w:val="00E604F5"/>
    <w:rsid w:val="00E609D5"/>
    <w:rsid w:val="00E60E11"/>
    <w:rsid w:val="00E611C6"/>
    <w:rsid w:val="00E6125A"/>
    <w:rsid w:val="00E62D67"/>
    <w:rsid w:val="00E6344A"/>
    <w:rsid w:val="00E63CB6"/>
    <w:rsid w:val="00E64D79"/>
    <w:rsid w:val="00E6547C"/>
    <w:rsid w:val="00E6672E"/>
    <w:rsid w:val="00E66887"/>
    <w:rsid w:val="00E66D60"/>
    <w:rsid w:val="00E66E55"/>
    <w:rsid w:val="00E66F52"/>
    <w:rsid w:val="00E67243"/>
    <w:rsid w:val="00E6762B"/>
    <w:rsid w:val="00E67A7E"/>
    <w:rsid w:val="00E701CB"/>
    <w:rsid w:val="00E70221"/>
    <w:rsid w:val="00E705F9"/>
    <w:rsid w:val="00E7060C"/>
    <w:rsid w:val="00E71556"/>
    <w:rsid w:val="00E715DB"/>
    <w:rsid w:val="00E7183A"/>
    <w:rsid w:val="00E71CBB"/>
    <w:rsid w:val="00E72745"/>
    <w:rsid w:val="00E727E5"/>
    <w:rsid w:val="00E74BD5"/>
    <w:rsid w:val="00E74E82"/>
    <w:rsid w:val="00E7587E"/>
    <w:rsid w:val="00E75B77"/>
    <w:rsid w:val="00E75EE9"/>
    <w:rsid w:val="00E76281"/>
    <w:rsid w:val="00E76CFC"/>
    <w:rsid w:val="00E77EAB"/>
    <w:rsid w:val="00E8012F"/>
    <w:rsid w:val="00E80603"/>
    <w:rsid w:val="00E80C2E"/>
    <w:rsid w:val="00E81342"/>
    <w:rsid w:val="00E813DF"/>
    <w:rsid w:val="00E8149D"/>
    <w:rsid w:val="00E815D0"/>
    <w:rsid w:val="00E8179F"/>
    <w:rsid w:val="00E82B50"/>
    <w:rsid w:val="00E82F98"/>
    <w:rsid w:val="00E85D57"/>
    <w:rsid w:val="00E86699"/>
    <w:rsid w:val="00E866FD"/>
    <w:rsid w:val="00E86776"/>
    <w:rsid w:val="00E87AB2"/>
    <w:rsid w:val="00E9036B"/>
    <w:rsid w:val="00E903B5"/>
    <w:rsid w:val="00E9140D"/>
    <w:rsid w:val="00E91470"/>
    <w:rsid w:val="00E91D0A"/>
    <w:rsid w:val="00E92719"/>
    <w:rsid w:val="00E92F33"/>
    <w:rsid w:val="00E93CFB"/>
    <w:rsid w:val="00E93EAA"/>
    <w:rsid w:val="00E945AC"/>
    <w:rsid w:val="00E94E31"/>
    <w:rsid w:val="00E9625F"/>
    <w:rsid w:val="00E96515"/>
    <w:rsid w:val="00E96DDE"/>
    <w:rsid w:val="00E97590"/>
    <w:rsid w:val="00EA01B7"/>
    <w:rsid w:val="00EA0E58"/>
    <w:rsid w:val="00EA1726"/>
    <w:rsid w:val="00EA177F"/>
    <w:rsid w:val="00EA1A9E"/>
    <w:rsid w:val="00EA2647"/>
    <w:rsid w:val="00EA38C0"/>
    <w:rsid w:val="00EA3E8C"/>
    <w:rsid w:val="00EA4274"/>
    <w:rsid w:val="00EA42A0"/>
    <w:rsid w:val="00EA4836"/>
    <w:rsid w:val="00EA50F2"/>
    <w:rsid w:val="00EA552B"/>
    <w:rsid w:val="00EA59CC"/>
    <w:rsid w:val="00EA6004"/>
    <w:rsid w:val="00EA7055"/>
    <w:rsid w:val="00EA7266"/>
    <w:rsid w:val="00EA77D2"/>
    <w:rsid w:val="00EA7D5D"/>
    <w:rsid w:val="00EB0997"/>
    <w:rsid w:val="00EB111E"/>
    <w:rsid w:val="00EB1C64"/>
    <w:rsid w:val="00EB31BC"/>
    <w:rsid w:val="00EB493F"/>
    <w:rsid w:val="00EB4EA3"/>
    <w:rsid w:val="00EB55A7"/>
    <w:rsid w:val="00EB6185"/>
    <w:rsid w:val="00EB6AD9"/>
    <w:rsid w:val="00EB70AE"/>
    <w:rsid w:val="00EC0F2D"/>
    <w:rsid w:val="00EC1C44"/>
    <w:rsid w:val="00EC23F1"/>
    <w:rsid w:val="00EC2853"/>
    <w:rsid w:val="00EC2A46"/>
    <w:rsid w:val="00EC3FBB"/>
    <w:rsid w:val="00EC49CD"/>
    <w:rsid w:val="00EC4D07"/>
    <w:rsid w:val="00EC5ADA"/>
    <w:rsid w:val="00EC788E"/>
    <w:rsid w:val="00EC7BA7"/>
    <w:rsid w:val="00EC7D84"/>
    <w:rsid w:val="00ED0EBA"/>
    <w:rsid w:val="00ED0F27"/>
    <w:rsid w:val="00ED1058"/>
    <w:rsid w:val="00ED1379"/>
    <w:rsid w:val="00ED1564"/>
    <w:rsid w:val="00ED1DE9"/>
    <w:rsid w:val="00ED2B08"/>
    <w:rsid w:val="00ED3283"/>
    <w:rsid w:val="00ED3447"/>
    <w:rsid w:val="00ED3E70"/>
    <w:rsid w:val="00ED460D"/>
    <w:rsid w:val="00ED4808"/>
    <w:rsid w:val="00ED5446"/>
    <w:rsid w:val="00ED57AA"/>
    <w:rsid w:val="00ED5C84"/>
    <w:rsid w:val="00ED621C"/>
    <w:rsid w:val="00ED6373"/>
    <w:rsid w:val="00ED6615"/>
    <w:rsid w:val="00ED7391"/>
    <w:rsid w:val="00EE0CBF"/>
    <w:rsid w:val="00EE0CEE"/>
    <w:rsid w:val="00EE0FDC"/>
    <w:rsid w:val="00EE20B1"/>
    <w:rsid w:val="00EE23BD"/>
    <w:rsid w:val="00EE2640"/>
    <w:rsid w:val="00EE2E5A"/>
    <w:rsid w:val="00EE3545"/>
    <w:rsid w:val="00EE3A29"/>
    <w:rsid w:val="00EE3A6F"/>
    <w:rsid w:val="00EE3CA6"/>
    <w:rsid w:val="00EE441C"/>
    <w:rsid w:val="00EE4818"/>
    <w:rsid w:val="00EE4E1B"/>
    <w:rsid w:val="00EE5552"/>
    <w:rsid w:val="00EE5865"/>
    <w:rsid w:val="00EE5C50"/>
    <w:rsid w:val="00EE608B"/>
    <w:rsid w:val="00EE68F2"/>
    <w:rsid w:val="00EE6D00"/>
    <w:rsid w:val="00EE6D40"/>
    <w:rsid w:val="00EE787B"/>
    <w:rsid w:val="00EF040F"/>
    <w:rsid w:val="00EF0821"/>
    <w:rsid w:val="00EF0A49"/>
    <w:rsid w:val="00EF2410"/>
    <w:rsid w:val="00EF2718"/>
    <w:rsid w:val="00EF27D8"/>
    <w:rsid w:val="00EF29CE"/>
    <w:rsid w:val="00EF2CBC"/>
    <w:rsid w:val="00EF2FA4"/>
    <w:rsid w:val="00EF41E0"/>
    <w:rsid w:val="00EF52D8"/>
    <w:rsid w:val="00EF55CB"/>
    <w:rsid w:val="00EF5B45"/>
    <w:rsid w:val="00EF604E"/>
    <w:rsid w:val="00EF6BF9"/>
    <w:rsid w:val="00EF7B98"/>
    <w:rsid w:val="00F002FD"/>
    <w:rsid w:val="00F01611"/>
    <w:rsid w:val="00F01C78"/>
    <w:rsid w:val="00F0228E"/>
    <w:rsid w:val="00F04416"/>
    <w:rsid w:val="00F045BC"/>
    <w:rsid w:val="00F04936"/>
    <w:rsid w:val="00F04DC7"/>
    <w:rsid w:val="00F04E63"/>
    <w:rsid w:val="00F0546D"/>
    <w:rsid w:val="00F05D60"/>
    <w:rsid w:val="00F060EA"/>
    <w:rsid w:val="00F067C0"/>
    <w:rsid w:val="00F0694F"/>
    <w:rsid w:val="00F07C92"/>
    <w:rsid w:val="00F07F0E"/>
    <w:rsid w:val="00F1029F"/>
    <w:rsid w:val="00F12795"/>
    <w:rsid w:val="00F12FB8"/>
    <w:rsid w:val="00F1491C"/>
    <w:rsid w:val="00F14C49"/>
    <w:rsid w:val="00F160BF"/>
    <w:rsid w:val="00F160F6"/>
    <w:rsid w:val="00F162A8"/>
    <w:rsid w:val="00F163D4"/>
    <w:rsid w:val="00F165BF"/>
    <w:rsid w:val="00F16CB8"/>
    <w:rsid w:val="00F16F95"/>
    <w:rsid w:val="00F172D6"/>
    <w:rsid w:val="00F209CC"/>
    <w:rsid w:val="00F211F8"/>
    <w:rsid w:val="00F216A7"/>
    <w:rsid w:val="00F21D9E"/>
    <w:rsid w:val="00F22490"/>
    <w:rsid w:val="00F23EFF"/>
    <w:rsid w:val="00F23F73"/>
    <w:rsid w:val="00F24389"/>
    <w:rsid w:val="00F263BB"/>
    <w:rsid w:val="00F2750E"/>
    <w:rsid w:val="00F27C1C"/>
    <w:rsid w:val="00F27DCE"/>
    <w:rsid w:val="00F301D2"/>
    <w:rsid w:val="00F3057E"/>
    <w:rsid w:val="00F30806"/>
    <w:rsid w:val="00F310F5"/>
    <w:rsid w:val="00F31290"/>
    <w:rsid w:val="00F313CD"/>
    <w:rsid w:val="00F315F6"/>
    <w:rsid w:val="00F31E4C"/>
    <w:rsid w:val="00F31EB0"/>
    <w:rsid w:val="00F3202E"/>
    <w:rsid w:val="00F323AD"/>
    <w:rsid w:val="00F3243E"/>
    <w:rsid w:val="00F32C3A"/>
    <w:rsid w:val="00F32C3D"/>
    <w:rsid w:val="00F354C1"/>
    <w:rsid w:val="00F355B7"/>
    <w:rsid w:val="00F3574E"/>
    <w:rsid w:val="00F3597D"/>
    <w:rsid w:val="00F35E8A"/>
    <w:rsid w:val="00F36086"/>
    <w:rsid w:val="00F360C8"/>
    <w:rsid w:val="00F3649F"/>
    <w:rsid w:val="00F36628"/>
    <w:rsid w:val="00F36A6F"/>
    <w:rsid w:val="00F36C40"/>
    <w:rsid w:val="00F371B5"/>
    <w:rsid w:val="00F37A1D"/>
    <w:rsid w:val="00F37ADF"/>
    <w:rsid w:val="00F37ED6"/>
    <w:rsid w:val="00F37F8C"/>
    <w:rsid w:val="00F4012A"/>
    <w:rsid w:val="00F4095A"/>
    <w:rsid w:val="00F4120C"/>
    <w:rsid w:val="00F4182A"/>
    <w:rsid w:val="00F41B97"/>
    <w:rsid w:val="00F41EB2"/>
    <w:rsid w:val="00F43FF2"/>
    <w:rsid w:val="00F44A3A"/>
    <w:rsid w:val="00F44BA7"/>
    <w:rsid w:val="00F44BC7"/>
    <w:rsid w:val="00F452F3"/>
    <w:rsid w:val="00F454A0"/>
    <w:rsid w:val="00F459D2"/>
    <w:rsid w:val="00F45E98"/>
    <w:rsid w:val="00F462C3"/>
    <w:rsid w:val="00F46CE7"/>
    <w:rsid w:val="00F470AC"/>
    <w:rsid w:val="00F47A14"/>
    <w:rsid w:val="00F50130"/>
    <w:rsid w:val="00F50206"/>
    <w:rsid w:val="00F51449"/>
    <w:rsid w:val="00F5178A"/>
    <w:rsid w:val="00F51A4E"/>
    <w:rsid w:val="00F52B29"/>
    <w:rsid w:val="00F53BB3"/>
    <w:rsid w:val="00F54FB0"/>
    <w:rsid w:val="00F55B23"/>
    <w:rsid w:val="00F55B30"/>
    <w:rsid w:val="00F5612E"/>
    <w:rsid w:val="00F56FB5"/>
    <w:rsid w:val="00F57C58"/>
    <w:rsid w:val="00F57DCB"/>
    <w:rsid w:val="00F57DE9"/>
    <w:rsid w:val="00F602D6"/>
    <w:rsid w:val="00F60BA2"/>
    <w:rsid w:val="00F61205"/>
    <w:rsid w:val="00F623A4"/>
    <w:rsid w:val="00F62687"/>
    <w:rsid w:val="00F628DB"/>
    <w:rsid w:val="00F62978"/>
    <w:rsid w:val="00F6332D"/>
    <w:rsid w:val="00F6412F"/>
    <w:rsid w:val="00F644F7"/>
    <w:rsid w:val="00F647FC"/>
    <w:rsid w:val="00F65C1A"/>
    <w:rsid w:val="00F67458"/>
    <w:rsid w:val="00F67BC0"/>
    <w:rsid w:val="00F67F00"/>
    <w:rsid w:val="00F70A23"/>
    <w:rsid w:val="00F72A71"/>
    <w:rsid w:val="00F72DFD"/>
    <w:rsid w:val="00F73252"/>
    <w:rsid w:val="00F73453"/>
    <w:rsid w:val="00F73650"/>
    <w:rsid w:val="00F748C3"/>
    <w:rsid w:val="00F74AD6"/>
    <w:rsid w:val="00F757B6"/>
    <w:rsid w:val="00F7627B"/>
    <w:rsid w:val="00F7721C"/>
    <w:rsid w:val="00F77275"/>
    <w:rsid w:val="00F7730E"/>
    <w:rsid w:val="00F77370"/>
    <w:rsid w:val="00F80BA5"/>
    <w:rsid w:val="00F80D63"/>
    <w:rsid w:val="00F812B0"/>
    <w:rsid w:val="00F8169D"/>
    <w:rsid w:val="00F81837"/>
    <w:rsid w:val="00F8225E"/>
    <w:rsid w:val="00F825A6"/>
    <w:rsid w:val="00F82CA5"/>
    <w:rsid w:val="00F83F41"/>
    <w:rsid w:val="00F83FDD"/>
    <w:rsid w:val="00F84238"/>
    <w:rsid w:val="00F85D22"/>
    <w:rsid w:val="00F8609E"/>
    <w:rsid w:val="00F86295"/>
    <w:rsid w:val="00F86BDA"/>
    <w:rsid w:val="00F87012"/>
    <w:rsid w:val="00F87E8B"/>
    <w:rsid w:val="00F87E91"/>
    <w:rsid w:val="00F901D1"/>
    <w:rsid w:val="00F906B2"/>
    <w:rsid w:val="00F907FD"/>
    <w:rsid w:val="00F91163"/>
    <w:rsid w:val="00F91441"/>
    <w:rsid w:val="00F92501"/>
    <w:rsid w:val="00F927FF"/>
    <w:rsid w:val="00F93652"/>
    <w:rsid w:val="00F93C06"/>
    <w:rsid w:val="00F93C8D"/>
    <w:rsid w:val="00F94609"/>
    <w:rsid w:val="00F94AA1"/>
    <w:rsid w:val="00F9501E"/>
    <w:rsid w:val="00F9649A"/>
    <w:rsid w:val="00F96838"/>
    <w:rsid w:val="00F96AA3"/>
    <w:rsid w:val="00F96B43"/>
    <w:rsid w:val="00F96CBC"/>
    <w:rsid w:val="00F96E9E"/>
    <w:rsid w:val="00FA039C"/>
    <w:rsid w:val="00FA08C0"/>
    <w:rsid w:val="00FA0EB4"/>
    <w:rsid w:val="00FA1BD4"/>
    <w:rsid w:val="00FA2DD8"/>
    <w:rsid w:val="00FA3820"/>
    <w:rsid w:val="00FA3ECF"/>
    <w:rsid w:val="00FA5CC8"/>
    <w:rsid w:val="00FA5F02"/>
    <w:rsid w:val="00FA5FFC"/>
    <w:rsid w:val="00FA62CF"/>
    <w:rsid w:val="00FA630C"/>
    <w:rsid w:val="00FA7181"/>
    <w:rsid w:val="00FA735A"/>
    <w:rsid w:val="00FA76DF"/>
    <w:rsid w:val="00FA78FA"/>
    <w:rsid w:val="00FB0C81"/>
    <w:rsid w:val="00FB1BD3"/>
    <w:rsid w:val="00FB231C"/>
    <w:rsid w:val="00FB2D2D"/>
    <w:rsid w:val="00FB356B"/>
    <w:rsid w:val="00FB5F4B"/>
    <w:rsid w:val="00FB61AD"/>
    <w:rsid w:val="00FB6420"/>
    <w:rsid w:val="00FB6748"/>
    <w:rsid w:val="00FB74A0"/>
    <w:rsid w:val="00FB79D7"/>
    <w:rsid w:val="00FB7BDC"/>
    <w:rsid w:val="00FC04A7"/>
    <w:rsid w:val="00FC0CEF"/>
    <w:rsid w:val="00FC1A2E"/>
    <w:rsid w:val="00FC2002"/>
    <w:rsid w:val="00FC2541"/>
    <w:rsid w:val="00FC2752"/>
    <w:rsid w:val="00FC347A"/>
    <w:rsid w:val="00FC421C"/>
    <w:rsid w:val="00FC5EAC"/>
    <w:rsid w:val="00FC6507"/>
    <w:rsid w:val="00FC7189"/>
    <w:rsid w:val="00FD043A"/>
    <w:rsid w:val="00FD05C5"/>
    <w:rsid w:val="00FD0982"/>
    <w:rsid w:val="00FD1765"/>
    <w:rsid w:val="00FD1EFB"/>
    <w:rsid w:val="00FD2B6A"/>
    <w:rsid w:val="00FD2D34"/>
    <w:rsid w:val="00FD2E12"/>
    <w:rsid w:val="00FD2EB0"/>
    <w:rsid w:val="00FD305E"/>
    <w:rsid w:val="00FD32A8"/>
    <w:rsid w:val="00FD53C9"/>
    <w:rsid w:val="00FD5A29"/>
    <w:rsid w:val="00FD5E00"/>
    <w:rsid w:val="00FD6992"/>
    <w:rsid w:val="00FD76B1"/>
    <w:rsid w:val="00FE0389"/>
    <w:rsid w:val="00FE10C4"/>
    <w:rsid w:val="00FE16FB"/>
    <w:rsid w:val="00FE18FA"/>
    <w:rsid w:val="00FE21CB"/>
    <w:rsid w:val="00FE255B"/>
    <w:rsid w:val="00FE31D9"/>
    <w:rsid w:val="00FE3295"/>
    <w:rsid w:val="00FE3B35"/>
    <w:rsid w:val="00FE4E8B"/>
    <w:rsid w:val="00FE4F02"/>
    <w:rsid w:val="00FE5734"/>
    <w:rsid w:val="00FE5930"/>
    <w:rsid w:val="00FE5BA5"/>
    <w:rsid w:val="00FE5EF8"/>
    <w:rsid w:val="00FE686C"/>
    <w:rsid w:val="00FE6C08"/>
    <w:rsid w:val="00FE73FA"/>
    <w:rsid w:val="00FE7C27"/>
    <w:rsid w:val="00FE7C59"/>
    <w:rsid w:val="00FE7F30"/>
    <w:rsid w:val="00FF0F4B"/>
    <w:rsid w:val="00FF12FF"/>
    <w:rsid w:val="00FF20C9"/>
    <w:rsid w:val="00FF20FF"/>
    <w:rsid w:val="00FF2888"/>
    <w:rsid w:val="00FF29E7"/>
    <w:rsid w:val="00FF2B9C"/>
    <w:rsid w:val="00FF32BC"/>
    <w:rsid w:val="00FF40CF"/>
    <w:rsid w:val="00FF58E5"/>
    <w:rsid w:val="00FF5977"/>
    <w:rsid w:val="00FF7C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."/>
  <w:listSeparator w:val=","/>
  <w14:docId w14:val="0AA546B6"/>
  <w15:docId w15:val="{BBC1C3AC-6D63-4F9E-B643-CD0FBE174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99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99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C7E61"/>
    <w:rPr>
      <w:sz w:val="24"/>
      <w:lang w:val="sr-Latn-CS"/>
    </w:rPr>
  </w:style>
  <w:style w:type="paragraph" w:styleId="Heading1">
    <w:name w:val="heading 1"/>
    <w:aliases w:val="H1,Наслов 1"/>
    <w:basedOn w:val="Normal"/>
    <w:next w:val="a5"/>
    <w:link w:val="Heading1Char"/>
    <w:uiPriority w:val="9"/>
    <w:qFormat/>
    <w:rsid w:val="00A15CEF"/>
    <w:pPr>
      <w:keepNext/>
      <w:keepLines/>
      <w:framePr w:w="9072" w:wrap="notBeside" w:vAnchor="text" w:hAnchor="text" w:y="1"/>
      <w:numPr>
        <w:numId w:val="12"/>
      </w:numPr>
      <w:shd w:val="clear" w:color="auto" w:fill="FFFFFF" w:themeFill="background1"/>
      <w:spacing w:before="720" w:after="480" w:line="276" w:lineRule="auto"/>
      <w:outlineLvl w:val="0"/>
    </w:pPr>
    <w:rPr>
      <w:rFonts w:asciiTheme="majorHAnsi" w:eastAsiaTheme="majorEastAsia" w:hAnsiTheme="majorHAnsi" w:cstheme="majorBidi"/>
      <w:b/>
      <w:bCs/>
      <w:caps/>
      <w:w w:val="95"/>
      <w:sz w:val="28"/>
      <w:szCs w:val="28"/>
      <w:lang w:val="sr-Cyrl-RS"/>
    </w:rPr>
  </w:style>
  <w:style w:type="paragraph" w:styleId="Heading2">
    <w:name w:val="heading 2"/>
    <w:aliases w:val="H2,Char,Heading 2 Char1,Heading 2 Char Char,поднаслов,Наслов 2"/>
    <w:basedOn w:val="Normal"/>
    <w:next w:val="a5"/>
    <w:link w:val="Heading2Char"/>
    <w:uiPriority w:val="9"/>
    <w:qFormat/>
    <w:rsid w:val="0011107D"/>
    <w:pPr>
      <w:keepNext/>
      <w:keepLines/>
      <w:numPr>
        <w:ilvl w:val="1"/>
        <w:numId w:val="12"/>
      </w:numPr>
      <w:spacing w:before="480" w:after="240"/>
      <w:outlineLvl w:val="1"/>
    </w:pPr>
    <w:rPr>
      <w:rFonts w:asciiTheme="majorHAnsi" w:hAnsiTheme="majorHAnsi"/>
      <w:b/>
      <w:sz w:val="28"/>
      <w:lang w:val="sr-Cyrl-RS"/>
    </w:rPr>
  </w:style>
  <w:style w:type="paragraph" w:styleId="Heading3">
    <w:name w:val="heading 3"/>
    <w:aliases w:val="Heading 3 Char1,H3,Н 3,подподнаслов,Наслов 3"/>
    <w:basedOn w:val="Normal"/>
    <w:next w:val="a5"/>
    <w:link w:val="Heading3Char"/>
    <w:unhideWhenUsed/>
    <w:qFormat/>
    <w:rsid w:val="00395577"/>
    <w:pPr>
      <w:keepNext/>
      <w:keepLines/>
      <w:numPr>
        <w:ilvl w:val="2"/>
        <w:numId w:val="12"/>
      </w:numPr>
      <w:spacing w:before="360" w:after="200" w:line="276" w:lineRule="auto"/>
      <w:outlineLvl w:val="2"/>
    </w:pPr>
    <w:rPr>
      <w:rFonts w:asciiTheme="majorHAnsi" w:eastAsiaTheme="majorEastAsia" w:hAnsiTheme="majorHAnsi" w:cstheme="majorBidi"/>
      <w:b/>
      <w:bCs/>
      <w:w w:val="95"/>
      <w:sz w:val="22"/>
      <w:szCs w:val="22"/>
      <w:lang w:val="sr-Cyrl-RS"/>
    </w:rPr>
  </w:style>
  <w:style w:type="paragraph" w:styleId="Heading4">
    <w:name w:val="heading 4"/>
    <w:aliases w:val="H4,vlasina Heading 4,Н4,Наслов 4"/>
    <w:basedOn w:val="Normal"/>
    <w:next w:val="a5"/>
    <w:link w:val="Heading4Char"/>
    <w:unhideWhenUsed/>
    <w:qFormat/>
    <w:rsid w:val="008C09B7"/>
    <w:pPr>
      <w:keepNext/>
      <w:keepLines/>
      <w:numPr>
        <w:ilvl w:val="3"/>
        <w:numId w:val="12"/>
      </w:numPr>
      <w:spacing w:before="360" w:after="200" w:line="276" w:lineRule="auto"/>
      <w:jc w:val="both"/>
      <w:outlineLvl w:val="3"/>
    </w:pPr>
    <w:rPr>
      <w:rFonts w:asciiTheme="majorHAnsi" w:eastAsiaTheme="majorEastAsia" w:hAnsiTheme="majorHAnsi" w:cstheme="majorBidi"/>
      <w:bCs/>
      <w:iCs/>
      <w:color w:val="000000" w:themeColor="text1"/>
      <w:w w:val="95"/>
      <w:sz w:val="22"/>
      <w:szCs w:val="22"/>
      <w:lang w:val="sr-Cyrl-RS"/>
    </w:rPr>
  </w:style>
  <w:style w:type="paragraph" w:styleId="Heading5">
    <w:name w:val="heading 5"/>
    <w:aliases w:val="Н5,Наслов 5"/>
    <w:basedOn w:val="Normal"/>
    <w:next w:val="a5"/>
    <w:link w:val="Heading5Char"/>
    <w:unhideWhenUsed/>
    <w:qFormat/>
    <w:rsid w:val="008C09B7"/>
    <w:pPr>
      <w:keepNext/>
      <w:keepLines/>
      <w:numPr>
        <w:ilvl w:val="4"/>
        <w:numId w:val="12"/>
      </w:numPr>
      <w:spacing w:before="240" w:after="120" w:line="276" w:lineRule="auto"/>
      <w:jc w:val="both"/>
      <w:outlineLvl w:val="4"/>
    </w:pPr>
    <w:rPr>
      <w:rFonts w:asciiTheme="majorHAnsi" w:eastAsiaTheme="majorEastAsia" w:hAnsiTheme="majorHAnsi" w:cstheme="majorBidi"/>
      <w:i/>
      <w:color w:val="000000" w:themeColor="text1"/>
      <w:w w:val="95"/>
      <w:sz w:val="22"/>
      <w:szCs w:val="22"/>
      <w:lang w:val="sr-Cyrl-RS"/>
    </w:rPr>
  </w:style>
  <w:style w:type="paragraph" w:styleId="Heading6">
    <w:name w:val="heading 6"/>
    <w:aliases w:val="Н6"/>
    <w:basedOn w:val="Normal"/>
    <w:next w:val="a5"/>
    <w:link w:val="Heading6Char"/>
    <w:unhideWhenUsed/>
    <w:qFormat/>
    <w:rsid w:val="008C09B7"/>
    <w:pPr>
      <w:keepNext/>
      <w:keepLines/>
      <w:numPr>
        <w:ilvl w:val="5"/>
        <w:numId w:val="12"/>
      </w:numPr>
      <w:spacing w:before="240" w:line="276" w:lineRule="auto"/>
      <w:jc w:val="both"/>
      <w:outlineLvl w:val="5"/>
    </w:pPr>
    <w:rPr>
      <w:rFonts w:asciiTheme="majorHAnsi" w:eastAsiaTheme="majorEastAsia" w:hAnsiTheme="majorHAnsi" w:cstheme="majorBidi"/>
      <w:i/>
      <w:iCs/>
      <w:color w:val="000000" w:themeColor="text1"/>
      <w:sz w:val="20"/>
      <w:szCs w:val="22"/>
      <w:lang w:val="sr-Cyrl-RS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B25CC9"/>
    <w:pPr>
      <w:keepNext/>
      <w:keepLines/>
      <w:numPr>
        <w:ilvl w:val="6"/>
        <w:numId w:val="12"/>
      </w:numPr>
      <w:spacing w:before="200" w:line="276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B25CC9"/>
    <w:pPr>
      <w:keepNext/>
      <w:keepLines/>
      <w:numPr>
        <w:ilvl w:val="7"/>
        <w:numId w:val="12"/>
      </w:numPr>
      <w:spacing w:before="200" w:line="276" w:lineRule="auto"/>
      <w:jc w:val="both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lang w:val="en-US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B25CC9"/>
    <w:pPr>
      <w:keepNext/>
      <w:keepLines/>
      <w:numPr>
        <w:ilvl w:val="8"/>
        <w:numId w:val="12"/>
      </w:numPr>
      <w:spacing w:before="200" w:line="276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5">
    <w:name w:val="текст"/>
    <w:basedOn w:val="Normal"/>
    <w:link w:val="Char"/>
    <w:uiPriority w:val="99"/>
    <w:qFormat/>
    <w:rsid w:val="00B25CC9"/>
    <w:pPr>
      <w:spacing w:before="200"/>
      <w:jc w:val="both"/>
    </w:pPr>
    <w:rPr>
      <w:rFonts w:asciiTheme="minorHAnsi" w:eastAsiaTheme="minorEastAsia" w:hAnsiTheme="minorHAnsi" w:cstheme="minorBidi"/>
      <w:sz w:val="22"/>
      <w:szCs w:val="22"/>
      <w:lang w:val="sr-Cyrl-RS"/>
    </w:rPr>
  </w:style>
  <w:style w:type="character" w:customStyle="1" w:styleId="Char">
    <w:name w:val="текст Char"/>
    <w:aliases w:val="Title Char, Char Char"/>
    <w:basedOn w:val="DefaultParagraphFont"/>
    <w:link w:val="a5"/>
    <w:uiPriority w:val="99"/>
    <w:qFormat/>
    <w:rsid w:val="00B25CC9"/>
    <w:rPr>
      <w:rFonts w:asciiTheme="minorHAnsi" w:eastAsiaTheme="minorEastAsia" w:hAnsiTheme="minorHAnsi" w:cstheme="minorBidi"/>
      <w:sz w:val="22"/>
      <w:szCs w:val="22"/>
      <w:lang w:val="sr-Cyrl-RS"/>
    </w:rPr>
  </w:style>
  <w:style w:type="character" w:customStyle="1" w:styleId="Heading1Char">
    <w:name w:val="Heading 1 Char"/>
    <w:aliases w:val="H1 Char,Наслов 1 Char"/>
    <w:basedOn w:val="DefaultParagraphFont"/>
    <w:link w:val="Heading1"/>
    <w:uiPriority w:val="9"/>
    <w:rsid w:val="00A15CEF"/>
    <w:rPr>
      <w:rFonts w:asciiTheme="majorHAnsi" w:eastAsiaTheme="majorEastAsia" w:hAnsiTheme="majorHAnsi" w:cstheme="majorBidi"/>
      <w:b/>
      <w:bCs/>
      <w:caps/>
      <w:w w:val="95"/>
      <w:sz w:val="28"/>
      <w:szCs w:val="28"/>
      <w:shd w:val="clear" w:color="auto" w:fill="FFFFFF" w:themeFill="background1"/>
      <w:lang w:val="sr-Cyrl-RS"/>
    </w:rPr>
  </w:style>
  <w:style w:type="character" w:customStyle="1" w:styleId="Heading2Char">
    <w:name w:val="Heading 2 Char"/>
    <w:aliases w:val="H2 Char,Char Char,Heading 2 Char1 Char,Heading 2 Char Char Char,поднаслов Char,Наслов 2 Char"/>
    <w:basedOn w:val="DefaultParagraphFont"/>
    <w:link w:val="Heading2"/>
    <w:uiPriority w:val="9"/>
    <w:rsid w:val="0011107D"/>
    <w:rPr>
      <w:rFonts w:asciiTheme="majorHAnsi" w:hAnsiTheme="majorHAnsi"/>
      <w:b/>
      <w:sz w:val="28"/>
      <w:lang w:val="sr-Cyrl-RS"/>
    </w:rPr>
  </w:style>
  <w:style w:type="character" w:customStyle="1" w:styleId="Heading3Char">
    <w:name w:val="Heading 3 Char"/>
    <w:aliases w:val="Heading 3 Char1 Char,H3 Char,Н 3 Char,подподнаслов Char,Наслов 3 Char"/>
    <w:basedOn w:val="DefaultParagraphFont"/>
    <w:link w:val="Heading3"/>
    <w:rsid w:val="00395577"/>
    <w:rPr>
      <w:rFonts w:asciiTheme="majorHAnsi" w:eastAsiaTheme="majorEastAsia" w:hAnsiTheme="majorHAnsi" w:cstheme="majorBidi"/>
      <w:b/>
      <w:bCs/>
      <w:w w:val="95"/>
      <w:sz w:val="22"/>
      <w:szCs w:val="22"/>
      <w:lang w:val="sr-Cyrl-RS"/>
    </w:rPr>
  </w:style>
  <w:style w:type="character" w:customStyle="1" w:styleId="Heading4Char">
    <w:name w:val="Heading 4 Char"/>
    <w:aliases w:val="H4 Char,vlasina Heading 4 Char,Н4 Char,Наслов 4 Char"/>
    <w:basedOn w:val="DefaultParagraphFont"/>
    <w:link w:val="Heading4"/>
    <w:rsid w:val="008C09B7"/>
    <w:rPr>
      <w:rFonts w:asciiTheme="majorHAnsi" w:eastAsiaTheme="majorEastAsia" w:hAnsiTheme="majorHAnsi" w:cstheme="majorBidi"/>
      <w:bCs/>
      <w:iCs/>
      <w:color w:val="000000" w:themeColor="text1"/>
      <w:w w:val="95"/>
      <w:sz w:val="22"/>
      <w:szCs w:val="22"/>
      <w:lang w:val="sr-Cyrl-RS"/>
    </w:rPr>
  </w:style>
  <w:style w:type="character" w:customStyle="1" w:styleId="Heading5Char">
    <w:name w:val="Heading 5 Char"/>
    <w:aliases w:val="Н5 Char,Наслов 5 Char"/>
    <w:basedOn w:val="DefaultParagraphFont"/>
    <w:link w:val="Heading5"/>
    <w:rsid w:val="008C09B7"/>
    <w:rPr>
      <w:rFonts w:asciiTheme="majorHAnsi" w:eastAsiaTheme="majorEastAsia" w:hAnsiTheme="majorHAnsi" w:cstheme="majorBidi"/>
      <w:i/>
      <w:color w:val="000000" w:themeColor="text1"/>
      <w:w w:val="95"/>
      <w:sz w:val="22"/>
      <w:szCs w:val="22"/>
      <w:lang w:val="sr-Cyrl-RS"/>
    </w:rPr>
  </w:style>
  <w:style w:type="character" w:customStyle="1" w:styleId="Heading6Char">
    <w:name w:val="Heading 6 Char"/>
    <w:aliases w:val="Н6 Char"/>
    <w:basedOn w:val="DefaultParagraphFont"/>
    <w:link w:val="Heading6"/>
    <w:rsid w:val="008C09B7"/>
    <w:rPr>
      <w:rFonts w:asciiTheme="majorHAnsi" w:eastAsiaTheme="majorEastAsia" w:hAnsiTheme="majorHAnsi" w:cstheme="majorBidi"/>
      <w:i/>
      <w:iCs/>
      <w:color w:val="000000" w:themeColor="text1"/>
      <w:szCs w:val="22"/>
      <w:lang w:val="sr-Cyrl-RS"/>
    </w:rPr>
  </w:style>
  <w:style w:type="character" w:customStyle="1" w:styleId="Heading7Char">
    <w:name w:val="Heading 7 Char"/>
    <w:basedOn w:val="DefaultParagraphFont"/>
    <w:link w:val="Heading7"/>
    <w:uiPriority w:val="9"/>
    <w:rsid w:val="00B25CC9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rsid w:val="00B25CC9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rsid w:val="00B25CC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loonText">
    <w:name w:val="Balloon Text"/>
    <w:basedOn w:val="Normal"/>
    <w:link w:val="BalloonTextChar"/>
    <w:rsid w:val="006B4D7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E0B53"/>
    <w:rPr>
      <w:rFonts w:ascii="Tahoma" w:hAnsi="Tahoma" w:cs="Tahoma"/>
      <w:sz w:val="16"/>
      <w:szCs w:val="16"/>
      <w:lang w:val="sr-Latn-CS"/>
    </w:rPr>
  </w:style>
  <w:style w:type="paragraph" w:styleId="Title">
    <w:name w:val="Title"/>
    <w:basedOn w:val="Normal"/>
    <w:qFormat/>
    <w:rsid w:val="003D21EC"/>
    <w:pPr>
      <w:ind w:left="3119"/>
      <w:jc w:val="center"/>
    </w:pPr>
    <w:rPr>
      <w:b/>
      <w:lang w:val="en-US"/>
    </w:rPr>
  </w:style>
  <w:style w:type="paragraph" w:styleId="DocumentMap">
    <w:name w:val="Document Map"/>
    <w:basedOn w:val="Normal"/>
    <w:link w:val="DocumentMapChar"/>
    <w:rsid w:val="004B2BCE"/>
    <w:pPr>
      <w:shd w:val="clear" w:color="auto" w:fill="000080"/>
    </w:pPr>
    <w:rPr>
      <w:rFonts w:ascii="Tahoma" w:hAnsi="Tahoma" w:cs="Tahoma"/>
      <w:sz w:val="20"/>
    </w:rPr>
  </w:style>
  <w:style w:type="character" w:customStyle="1" w:styleId="DocumentMapChar">
    <w:name w:val="Document Map Char"/>
    <w:basedOn w:val="DefaultParagraphFont"/>
    <w:link w:val="DocumentMap"/>
    <w:rsid w:val="005E0B53"/>
    <w:rPr>
      <w:rFonts w:ascii="Tahoma" w:hAnsi="Tahoma" w:cs="Tahoma"/>
      <w:shd w:val="clear" w:color="auto" w:fill="000080"/>
      <w:lang w:val="sr-Latn-CS"/>
    </w:rPr>
  </w:style>
  <w:style w:type="table" w:styleId="TableGrid">
    <w:name w:val="Table Grid"/>
    <w:aliases w:val="HIS"/>
    <w:basedOn w:val="TableNormal"/>
    <w:rsid w:val="009D55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unhideWhenUsed/>
    <w:rsid w:val="00BC39F1"/>
    <w:pPr>
      <w:widowControl w:val="0"/>
      <w:spacing w:before="120"/>
      <w:jc w:val="both"/>
    </w:pPr>
    <w:rPr>
      <w:rFonts w:asciiTheme="minorHAnsi" w:eastAsiaTheme="minorHAnsi" w:hAnsiTheme="minorHAnsi" w:cstheme="minorBidi"/>
      <w:sz w:val="20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C39F1"/>
    <w:rPr>
      <w:rFonts w:asciiTheme="minorHAnsi" w:eastAsiaTheme="minorHAnsi" w:hAnsiTheme="minorHAnsi" w:cstheme="minorBidi"/>
      <w:lang w:val="en-GB"/>
    </w:rPr>
  </w:style>
  <w:style w:type="character" w:styleId="CommentReference">
    <w:name w:val="annotation reference"/>
    <w:basedOn w:val="DefaultParagraphFont"/>
    <w:uiPriority w:val="99"/>
    <w:unhideWhenUsed/>
    <w:rsid w:val="00BC39F1"/>
    <w:rPr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083888"/>
    <w:pPr>
      <w:ind w:left="720"/>
      <w:contextualSpacing/>
    </w:pPr>
  </w:style>
  <w:style w:type="paragraph" w:customStyle="1" w:styleId="a0">
    <w:name w:val="набрајање"/>
    <w:basedOn w:val="a5"/>
    <w:link w:val="Char0"/>
    <w:qFormat/>
    <w:rsid w:val="008C09B7"/>
    <w:pPr>
      <w:numPr>
        <w:numId w:val="4"/>
      </w:numPr>
      <w:suppressAutoHyphens/>
      <w:spacing w:before="60" w:after="60"/>
    </w:pPr>
    <w:rPr>
      <w:rFonts w:cs="Arial"/>
    </w:rPr>
  </w:style>
  <w:style w:type="character" w:customStyle="1" w:styleId="Char0">
    <w:name w:val="набрајање Char"/>
    <w:basedOn w:val="DefaultParagraphFont"/>
    <w:link w:val="a0"/>
    <w:rsid w:val="008C09B7"/>
    <w:rPr>
      <w:rFonts w:asciiTheme="minorHAnsi" w:eastAsiaTheme="minorEastAsia" w:hAnsiTheme="minorHAnsi" w:cs="Arial"/>
      <w:sz w:val="22"/>
      <w:szCs w:val="22"/>
      <w:lang w:val="sr-Cyrl-RS"/>
    </w:rPr>
  </w:style>
  <w:style w:type="paragraph" w:customStyle="1" w:styleId="a6">
    <w:name w:val="слика"/>
    <w:basedOn w:val="a5"/>
    <w:next w:val="Normal"/>
    <w:link w:val="Char1"/>
    <w:qFormat/>
    <w:rsid w:val="00B25CC9"/>
    <w:pPr>
      <w:keepNext/>
      <w:spacing w:before="120"/>
      <w:jc w:val="center"/>
    </w:pPr>
    <w:rPr>
      <w:noProof/>
    </w:rPr>
  </w:style>
  <w:style w:type="character" w:customStyle="1" w:styleId="Char1">
    <w:name w:val="слика Char"/>
    <w:basedOn w:val="Char"/>
    <w:link w:val="a6"/>
    <w:rsid w:val="00B25CC9"/>
    <w:rPr>
      <w:rFonts w:asciiTheme="minorHAnsi" w:eastAsiaTheme="minorEastAsia" w:hAnsiTheme="minorHAnsi" w:cstheme="minorBidi"/>
      <w:noProof/>
      <w:sz w:val="22"/>
      <w:szCs w:val="22"/>
      <w:lang w:val="sr-Cyrl-RS"/>
    </w:rPr>
  </w:style>
  <w:style w:type="paragraph" w:customStyle="1" w:styleId="a7">
    <w:name w:val="назив табеле"/>
    <w:basedOn w:val="a5"/>
    <w:link w:val="Char2"/>
    <w:qFormat/>
    <w:rsid w:val="00957EBB"/>
    <w:pPr>
      <w:keepNext/>
      <w:spacing w:before="120" w:after="60"/>
      <w:jc w:val="left"/>
    </w:pPr>
    <w:rPr>
      <w:rFonts w:ascii="Calibri" w:hAnsi="Calibri"/>
      <w:i/>
      <w:sz w:val="20"/>
    </w:rPr>
  </w:style>
  <w:style w:type="character" w:customStyle="1" w:styleId="Char2">
    <w:name w:val="назив табеле Char"/>
    <w:basedOn w:val="Char"/>
    <w:link w:val="a7"/>
    <w:rsid w:val="00957EBB"/>
    <w:rPr>
      <w:rFonts w:ascii="Calibri" w:eastAsiaTheme="minorEastAsia" w:hAnsi="Calibri" w:cstheme="minorBidi"/>
      <w:i/>
      <w:sz w:val="22"/>
      <w:szCs w:val="22"/>
      <w:lang w:val="sr-Cyrl-RS"/>
    </w:rPr>
  </w:style>
  <w:style w:type="paragraph" w:customStyle="1" w:styleId="a8">
    <w:name w:val="табела"/>
    <w:basedOn w:val="a5"/>
    <w:link w:val="Char3"/>
    <w:autoRedefine/>
    <w:qFormat/>
    <w:rsid w:val="00262AB6"/>
    <w:pPr>
      <w:keepNext/>
      <w:spacing w:before="0"/>
      <w:jc w:val="center"/>
    </w:pPr>
    <w:rPr>
      <w:w w:val="95"/>
    </w:rPr>
  </w:style>
  <w:style w:type="character" w:customStyle="1" w:styleId="Char3">
    <w:name w:val="табела Char"/>
    <w:basedOn w:val="Char"/>
    <w:link w:val="a8"/>
    <w:rsid w:val="00262AB6"/>
    <w:rPr>
      <w:rFonts w:asciiTheme="minorHAnsi" w:eastAsiaTheme="minorEastAsia" w:hAnsiTheme="minorHAnsi" w:cstheme="minorBidi"/>
      <w:w w:val="95"/>
      <w:sz w:val="22"/>
      <w:szCs w:val="22"/>
      <w:lang w:val="sr-Cyrl-RS"/>
    </w:rPr>
  </w:style>
  <w:style w:type="paragraph" w:styleId="TOCHeading">
    <w:name w:val="TOC Heading"/>
    <w:aliases w:val="Sadržaj"/>
    <w:basedOn w:val="Heading1"/>
    <w:next w:val="Normal"/>
    <w:uiPriority w:val="39"/>
    <w:unhideWhenUsed/>
    <w:qFormat/>
    <w:rsid w:val="00B25CC9"/>
    <w:pPr>
      <w:framePr w:wrap="notBeside"/>
      <w:numPr>
        <w:numId w:val="0"/>
      </w:numPr>
      <w:shd w:val="clear" w:color="auto" w:fill="auto"/>
      <w:outlineLvl w:val="9"/>
    </w:pPr>
    <w:rPr>
      <w:caps w:val="0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2F0CBE"/>
    <w:pPr>
      <w:tabs>
        <w:tab w:val="left" w:pos="567"/>
        <w:tab w:val="right" w:leader="dot" w:pos="9072"/>
      </w:tabs>
      <w:spacing w:after="100" w:line="276" w:lineRule="auto"/>
      <w:ind w:left="567" w:right="851" w:hanging="567"/>
    </w:pPr>
    <w:rPr>
      <w:rFonts w:ascii="Calibri" w:eastAsiaTheme="minorEastAsia" w:hAnsi="Calibri" w:cstheme="minorBidi"/>
      <w:b/>
      <w:caps/>
      <w:w w:val="80"/>
      <w:szCs w:val="2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15793F"/>
    <w:pPr>
      <w:tabs>
        <w:tab w:val="left" w:pos="851"/>
        <w:tab w:val="right" w:leader="dot" w:pos="9072"/>
      </w:tabs>
      <w:spacing w:after="100" w:line="276" w:lineRule="auto"/>
      <w:ind w:left="851" w:right="851" w:hanging="567"/>
      <w:jc w:val="both"/>
    </w:pPr>
    <w:rPr>
      <w:rFonts w:asciiTheme="minorHAnsi" w:eastAsiaTheme="minorEastAsia" w:hAnsiTheme="minorHAnsi" w:cstheme="minorBidi"/>
      <w:caps/>
      <w:noProof/>
      <w:w w:val="90"/>
      <w:sz w:val="22"/>
      <w:szCs w:val="22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6324E8"/>
    <w:pPr>
      <w:tabs>
        <w:tab w:val="left" w:pos="1134"/>
        <w:tab w:val="right" w:leader="dot" w:pos="9072"/>
      </w:tabs>
      <w:spacing w:after="100" w:line="276" w:lineRule="auto"/>
      <w:ind w:left="1134" w:right="990" w:hanging="567"/>
      <w:jc w:val="both"/>
    </w:pPr>
    <w:rPr>
      <w:rFonts w:asciiTheme="minorHAnsi" w:eastAsiaTheme="minorEastAsia" w:hAnsiTheme="minorHAnsi" w:cstheme="minorBidi"/>
      <w:i/>
      <w:w w:val="95"/>
      <w:sz w:val="22"/>
      <w:szCs w:val="22"/>
      <w:lang w:val="en-US"/>
    </w:rPr>
  </w:style>
  <w:style w:type="character" w:styleId="Hyperlink">
    <w:name w:val="Hyperlink"/>
    <w:basedOn w:val="DefaultParagraphFont"/>
    <w:uiPriority w:val="99"/>
    <w:unhideWhenUsed/>
    <w:rsid w:val="00B25CC9"/>
    <w:rPr>
      <w:color w:val="0000FF" w:themeColor="hyperlink"/>
      <w:u w:val="single"/>
    </w:rPr>
  </w:style>
  <w:style w:type="paragraph" w:styleId="Header">
    <w:name w:val="header"/>
    <w:aliases w:val=" Char"/>
    <w:basedOn w:val="Normal"/>
    <w:link w:val="HeaderChar"/>
    <w:uiPriority w:val="99"/>
    <w:unhideWhenUsed/>
    <w:qFormat/>
    <w:rsid w:val="00B25CC9"/>
    <w:rPr>
      <w:rFonts w:asciiTheme="minorHAnsi" w:eastAsiaTheme="minorEastAsia" w:hAnsiTheme="minorHAnsi" w:cstheme="minorBidi"/>
      <w:color w:val="000000" w:themeColor="text1"/>
      <w:spacing w:val="-5"/>
      <w:sz w:val="20"/>
      <w:szCs w:val="22"/>
      <w:lang w:val="sr-Cyrl-RS"/>
    </w:rPr>
  </w:style>
  <w:style w:type="character" w:customStyle="1" w:styleId="HeaderChar">
    <w:name w:val="Header Char"/>
    <w:aliases w:val=" Char Char1"/>
    <w:basedOn w:val="DefaultParagraphFont"/>
    <w:link w:val="Header"/>
    <w:uiPriority w:val="99"/>
    <w:rsid w:val="00B25CC9"/>
    <w:rPr>
      <w:rFonts w:asciiTheme="minorHAnsi" w:eastAsiaTheme="minorEastAsia" w:hAnsiTheme="minorHAnsi" w:cstheme="minorBidi"/>
      <w:color w:val="000000" w:themeColor="text1"/>
      <w:spacing w:val="-5"/>
      <w:szCs w:val="22"/>
      <w:lang w:val="sr-Cyrl-RS"/>
    </w:rPr>
  </w:style>
  <w:style w:type="paragraph" w:styleId="Footer">
    <w:name w:val="footer"/>
    <w:basedOn w:val="Normal"/>
    <w:link w:val="FooterChar"/>
    <w:unhideWhenUsed/>
    <w:qFormat/>
    <w:rsid w:val="002E7AB5"/>
    <w:pPr>
      <w:tabs>
        <w:tab w:val="right" w:pos="9072"/>
      </w:tabs>
      <w:jc w:val="both"/>
    </w:pPr>
    <w:rPr>
      <w:rFonts w:asciiTheme="minorHAnsi" w:eastAsiaTheme="minorEastAsia" w:hAnsiTheme="minorHAnsi" w:cstheme="minorBidi"/>
      <w:color w:val="000000" w:themeColor="text1"/>
      <w:w w:val="95"/>
      <w:sz w:val="20"/>
      <w:szCs w:val="22"/>
      <w:lang w:val="sr-Cyrl-RS"/>
    </w:rPr>
  </w:style>
  <w:style w:type="character" w:customStyle="1" w:styleId="FooterChar">
    <w:name w:val="Footer Char"/>
    <w:basedOn w:val="DefaultParagraphFont"/>
    <w:link w:val="Footer"/>
    <w:rsid w:val="002E7AB5"/>
    <w:rPr>
      <w:rFonts w:asciiTheme="minorHAnsi" w:eastAsiaTheme="minorEastAsia" w:hAnsiTheme="minorHAnsi" w:cstheme="minorBidi"/>
      <w:color w:val="000000" w:themeColor="text1"/>
      <w:w w:val="95"/>
      <w:szCs w:val="22"/>
      <w:lang w:val="sr-Cyrl-RS"/>
    </w:rPr>
  </w:style>
  <w:style w:type="paragraph" w:styleId="Caption">
    <w:name w:val="caption"/>
    <w:aliases w:val="Caption Table,Потписи,Naziv slike,Табела,Слике"/>
    <w:basedOn w:val="Normal"/>
    <w:next w:val="Normal"/>
    <w:link w:val="CaptionChar"/>
    <w:qFormat/>
    <w:rsid w:val="007E44E2"/>
    <w:pPr>
      <w:keepNext/>
      <w:spacing w:before="60" w:after="60"/>
      <w:ind w:left="510" w:hanging="510"/>
      <w:jc w:val="center"/>
    </w:pPr>
    <w:rPr>
      <w:rFonts w:asciiTheme="minorHAnsi" w:hAnsiTheme="minorHAnsi"/>
      <w:i/>
      <w:sz w:val="20"/>
      <w:lang w:val="sr-Cyrl-RS"/>
    </w:rPr>
  </w:style>
  <w:style w:type="character" w:customStyle="1" w:styleId="CaptionChar">
    <w:name w:val="Caption Char"/>
    <w:aliases w:val="Caption Table Char,Потписи Char,Naziv slike Char,Табела Char,Слике Char"/>
    <w:basedOn w:val="DefaultParagraphFont"/>
    <w:link w:val="Caption"/>
    <w:locked/>
    <w:rsid w:val="007E44E2"/>
    <w:rPr>
      <w:rFonts w:asciiTheme="minorHAnsi" w:hAnsiTheme="minorHAnsi"/>
      <w:i/>
      <w:lang w:val="sr-Cyrl-RS"/>
    </w:rPr>
  </w:style>
  <w:style w:type="paragraph" w:customStyle="1" w:styleId="a9">
    <w:name w:val="формула"/>
    <w:basedOn w:val="a5"/>
    <w:next w:val="a5"/>
    <w:link w:val="Char4"/>
    <w:qFormat/>
    <w:rsid w:val="00301EC6"/>
    <w:pPr>
      <w:spacing w:after="200"/>
      <w:jc w:val="center"/>
    </w:pPr>
    <w:rPr>
      <w:rFonts w:ascii="Cambria Math" w:hAnsi="Cambria Math"/>
      <w:bCs/>
      <w:color w:val="000000" w:themeColor="text1"/>
      <w:sz w:val="18"/>
    </w:rPr>
  </w:style>
  <w:style w:type="character" w:customStyle="1" w:styleId="Char4">
    <w:name w:val="формула Char"/>
    <w:basedOn w:val="DefaultParagraphFont"/>
    <w:link w:val="a9"/>
    <w:rsid w:val="00301EC6"/>
    <w:rPr>
      <w:rFonts w:ascii="Cambria Math" w:eastAsiaTheme="minorEastAsia" w:hAnsi="Cambria Math" w:cstheme="minorBidi"/>
      <w:bCs/>
      <w:color w:val="000000" w:themeColor="text1"/>
      <w:sz w:val="18"/>
      <w:szCs w:val="22"/>
      <w:lang w:val="sr-Cyrl-RS"/>
    </w:rPr>
  </w:style>
  <w:style w:type="table" w:customStyle="1" w:styleId="aa">
    <w:name w:val="Завод за уређење водних токова"/>
    <w:basedOn w:val="TableNormal"/>
    <w:uiPriority w:val="99"/>
    <w:qFormat/>
    <w:locked/>
    <w:rsid w:val="00B25CC9"/>
    <w:rPr>
      <w:rFonts w:asciiTheme="minorHAnsi" w:eastAsiaTheme="minorEastAsia" w:hAnsiTheme="minorHAnsi" w:cstheme="minorBidi"/>
      <w:sz w:val="22"/>
      <w:szCs w:val="22"/>
    </w:rPr>
    <w:tblPr/>
  </w:style>
  <w:style w:type="paragraph" w:customStyle="1" w:styleId="a">
    <w:name w:val="Набрајање бројеви"/>
    <w:basedOn w:val="ab"/>
    <w:autoRedefine/>
    <w:qFormat/>
    <w:rsid w:val="007E201C"/>
    <w:pPr>
      <w:numPr>
        <w:numId w:val="1"/>
      </w:numPr>
      <w:ind w:left="641" w:hanging="357"/>
    </w:pPr>
  </w:style>
  <w:style w:type="table" w:customStyle="1" w:styleId="PlainTable21">
    <w:name w:val="Plain Table 21"/>
    <w:aliases w:val="Табела модел"/>
    <w:basedOn w:val="TableNormal"/>
    <w:uiPriority w:val="42"/>
    <w:rsid w:val="00B25CC9"/>
    <w:rPr>
      <w:rFonts w:ascii="Arial Narrow" w:eastAsiaTheme="minorEastAsia" w:hAnsi="Arial Narrow" w:cstheme="minorBidi"/>
      <w:sz w:val="18"/>
      <w:szCs w:val="22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ab">
    <w:name w:val="Набрајање прилога"/>
    <w:basedOn w:val="a5"/>
    <w:qFormat/>
    <w:rsid w:val="00B25CC9"/>
    <w:pPr>
      <w:spacing w:before="120" w:after="120"/>
      <w:jc w:val="left"/>
    </w:pPr>
  </w:style>
  <w:style w:type="paragraph" w:customStyle="1" w:styleId="CM32">
    <w:name w:val="CM32"/>
    <w:basedOn w:val="Normal"/>
    <w:next w:val="Normal"/>
    <w:uiPriority w:val="99"/>
    <w:rsid w:val="00EE5552"/>
    <w:pPr>
      <w:widowControl w:val="0"/>
      <w:autoSpaceDE w:val="0"/>
      <w:autoSpaceDN w:val="0"/>
      <w:adjustRightInd w:val="0"/>
      <w:spacing w:before="200" w:after="200" w:line="276" w:lineRule="auto"/>
    </w:pPr>
    <w:rPr>
      <w:rFonts w:asciiTheme="minorHAnsi" w:eastAsiaTheme="minorEastAsia" w:hAnsiTheme="minorHAnsi" w:cstheme="minorBidi"/>
      <w:szCs w:val="24"/>
      <w:lang w:val="en-US" w:bidi="en-US"/>
    </w:rPr>
  </w:style>
  <w:style w:type="paragraph" w:customStyle="1" w:styleId="BRslike">
    <w:name w:val="BR_slike"/>
    <w:basedOn w:val="Normal"/>
    <w:autoRedefine/>
    <w:qFormat/>
    <w:rsid w:val="007F287D"/>
    <w:pPr>
      <w:spacing w:before="120"/>
      <w:ind w:left="454"/>
      <w:jc w:val="center"/>
    </w:pPr>
    <w:rPr>
      <w:rFonts w:ascii="Calibri" w:hAnsi="Calibri" w:cs="Arial"/>
      <w:i/>
      <w:sz w:val="20"/>
      <w:lang w:val="sr-Cyrl-CS" w:eastAsia="sr-Latn-CS"/>
    </w:rPr>
  </w:style>
  <w:style w:type="paragraph" w:customStyle="1" w:styleId="Brtabele">
    <w:name w:val="Br tabele"/>
    <w:basedOn w:val="Normal"/>
    <w:qFormat/>
    <w:rsid w:val="00702B22"/>
    <w:pPr>
      <w:numPr>
        <w:numId w:val="2"/>
      </w:numPr>
      <w:tabs>
        <w:tab w:val="clear" w:pos="426"/>
        <w:tab w:val="left" w:pos="567"/>
        <w:tab w:val="left" w:pos="1134"/>
      </w:tabs>
      <w:spacing w:before="120" w:after="120"/>
      <w:ind w:left="0" w:firstLine="0"/>
    </w:pPr>
    <w:rPr>
      <w:rFonts w:ascii="Arial" w:hAnsi="Arial" w:cs="Arial"/>
      <w:bCs/>
      <w:i/>
      <w:sz w:val="20"/>
      <w:lang w:val="sr-Cyrl-CS" w:bidi="en-US"/>
    </w:rPr>
  </w:style>
  <w:style w:type="table" w:styleId="ColorfulShading-Accent5">
    <w:name w:val="Colorful Shading Accent 5"/>
    <w:basedOn w:val="TableNormal"/>
    <w:uiPriority w:val="71"/>
    <w:rsid w:val="00AE6FD1"/>
    <w:rPr>
      <w:rFonts w:asciiTheme="minorHAnsi" w:eastAsiaTheme="minorEastAsia" w:hAnsiTheme="minorHAnsi" w:cstheme="minorBidi"/>
      <w:color w:val="000000" w:themeColor="text1"/>
      <w:sz w:val="22"/>
      <w:szCs w:val="22"/>
      <w:lang w:bidi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a3">
    <w:name w:val="НАБРАЈАЊЕ"/>
    <w:basedOn w:val="ListParagraph"/>
    <w:link w:val="Char5"/>
    <w:qFormat/>
    <w:rsid w:val="00735C72"/>
    <w:pPr>
      <w:numPr>
        <w:numId w:val="3"/>
      </w:numPr>
      <w:spacing w:before="60" w:line="264" w:lineRule="auto"/>
      <w:contextualSpacing w:val="0"/>
      <w:jc w:val="both"/>
    </w:pPr>
    <w:rPr>
      <w:rFonts w:asciiTheme="minorHAnsi" w:eastAsia="Calibri" w:hAnsiTheme="minorHAnsi" w:cs="Arial"/>
      <w:b/>
      <w:sz w:val="22"/>
      <w:szCs w:val="22"/>
      <w:lang w:val="sr-Cyrl-RS" w:bidi="en-US"/>
    </w:rPr>
  </w:style>
  <w:style w:type="character" w:customStyle="1" w:styleId="Char5">
    <w:name w:val="НАБРАЈАЊЕ Char"/>
    <w:basedOn w:val="DefaultParagraphFont"/>
    <w:link w:val="a3"/>
    <w:rsid w:val="00735C72"/>
    <w:rPr>
      <w:rFonts w:asciiTheme="minorHAnsi" w:eastAsia="Calibri" w:hAnsiTheme="minorHAnsi" w:cs="Arial"/>
      <w:b/>
      <w:sz w:val="22"/>
      <w:szCs w:val="22"/>
      <w:lang w:val="sr-Cyrl-RS" w:bidi="en-US"/>
    </w:rPr>
  </w:style>
  <w:style w:type="paragraph" w:styleId="FootnoteText">
    <w:name w:val="footnote text"/>
    <w:basedOn w:val="Normal"/>
    <w:link w:val="FootnoteTextChar"/>
    <w:uiPriority w:val="99"/>
    <w:unhideWhenUsed/>
    <w:rsid w:val="00AE6FD1"/>
    <w:rPr>
      <w:rFonts w:ascii="Arial" w:hAnsi="Arial"/>
      <w:sz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AE6FD1"/>
    <w:rPr>
      <w:rFonts w:ascii="Arial" w:hAnsi="Arial"/>
    </w:rPr>
  </w:style>
  <w:style w:type="character" w:styleId="FootnoteReference">
    <w:name w:val="footnote reference"/>
    <w:basedOn w:val="DefaultParagraphFont"/>
    <w:uiPriority w:val="99"/>
    <w:unhideWhenUsed/>
    <w:rsid w:val="00AE6FD1"/>
    <w:rPr>
      <w:vertAlign w:val="superscript"/>
    </w:rPr>
  </w:style>
  <w:style w:type="paragraph" w:customStyle="1" w:styleId="ac">
    <w:name w:val="ТЕКСТ"/>
    <w:basedOn w:val="Normal"/>
    <w:link w:val="Char6"/>
    <w:qFormat/>
    <w:rsid w:val="00D56E6C"/>
    <w:pPr>
      <w:spacing w:line="276" w:lineRule="auto"/>
      <w:jc w:val="both"/>
    </w:pPr>
    <w:rPr>
      <w:rFonts w:ascii="Arial" w:hAnsi="Arial"/>
      <w:noProof/>
      <w:sz w:val="22"/>
      <w:lang w:val="sr-Cyrl-CS" w:eastAsia="sr-Latn-CS"/>
    </w:rPr>
  </w:style>
  <w:style w:type="character" w:customStyle="1" w:styleId="Char6">
    <w:name w:val="ТЕКСТ Char"/>
    <w:basedOn w:val="DefaultParagraphFont"/>
    <w:link w:val="ac"/>
    <w:rsid w:val="00D56E6C"/>
    <w:rPr>
      <w:rFonts w:ascii="Arial" w:hAnsi="Arial"/>
      <w:noProof/>
      <w:sz w:val="22"/>
      <w:lang w:val="sr-Cyrl-CS" w:eastAsia="sr-Latn-CS"/>
    </w:rPr>
  </w:style>
  <w:style w:type="paragraph" w:styleId="BodyTextIndent">
    <w:name w:val="Body Text Indent"/>
    <w:basedOn w:val="Normal"/>
    <w:link w:val="BodyTextIndentChar"/>
    <w:rsid w:val="005E0B53"/>
    <w:pPr>
      <w:spacing w:before="200" w:after="200" w:line="276" w:lineRule="auto"/>
      <w:ind w:firstLine="540"/>
    </w:pPr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BodyTextIndentChar">
    <w:name w:val="Body Text Indent Char"/>
    <w:basedOn w:val="DefaultParagraphFont"/>
    <w:link w:val="BodyTextIndent"/>
    <w:rsid w:val="005E0B53"/>
    <w:rPr>
      <w:rFonts w:asciiTheme="minorHAnsi" w:eastAsiaTheme="minorEastAsia" w:hAnsiTheme="minorHAnsi" w:cstheme="minorBidi"/>
      <w:lang w:bidi="en-US"/>
    </w:rPr>
  </w:style>
  <w:style w:type="paragraph" w:styleId="BodyTextIndent2">
    <w:name w:val="Body Text Indent 2"/>
    <w:basedOn w:val="Normal"/>
    <w:link w:val="BodyTextIndent2Char"/>
    <w:rsid w:val="005E0B53"/>
    <w:pPr>
      <w:spacing w:before="200" w:after="200" w:line="276" w:lineRule="auto"/>
      <w:ind w:firstLine="540"/>
      <w:jc w:val="both"/>
    </w:pPr>
    <w:rPr>
      <w:rFonts w:ascii="Arial" w:eastAsiaTheme="minorEastAsia" w:hAnsi="Arial" w:cstheme="minorBidi"/>
      <w:sz w:val="20"/>
      <w:lang w:val="en-US" w:bidi="en-US"/>
    </w:rPr>
  </w:style>
  <w:style w:type="character" w:customStyle="1" w:styleId="BodyTextIndent2Char">
    <w:name w:val="Body Text Indent 2 Char"/>
    <w:basedOn w:val="DefaultParagraphFont"/>
    <w:link w:val="BodyTextIndent2"/>
    <w:rsid w:val="005E0B53"/>
    <w:rPr>
      <w:rFonts w:ascii="Arial" w:eastAsiaTheme="minorEastAsia" w:hAnsi="Arial" w:cstheme="minorBidi"/>
      <w:lang w:bidi="en-US"/>
    </w:rPr>
  </w:style>
  <w:style w:type="paragraph" w:styleId="BodyText">
    <w:name w:val="Body Text"/>
    <w:basedOn w:val="Normal"/>
    <w:link w:val="BodyTextChar"/>
    <w:rsid w:val="005E0B53"/>
    <w:pPr>
      <w:spacing w:before="200" w:after="200" w:line="276" w:lineRule="auto"/>
    </w:pPr>
    <w:rPr>
      <w:rFonts w:asciiTheme="minorHAnsi" w:eastAsiaTheme="minorEastAsia" w:hAnsiTheme="minorHAnsi" w:cstheme="minorBidi"/>
      <w:sz w:val="20"/>
      <w:lang w:val="sl-SI" w:bidi="en-US"/>
    </w:rPr>
  </w:style>
  <w:style w:type="character" w:customStyle="1" w:styleId="BodyTextChar">
    <w:name w:val="Body Text Char"/>
    <w:basedOn w:val="DefaultParagraphFont"/>
    <w:link w:val="BodyText"/>
    <w:rsid w:val="005E0B53"/>
    <w:rPr>
      <w:rFonts w:asciiTheme="minorHAnsi" w:eastAsiaTheme="minorEastAsia" w:hAnsiTheme="minorHAnsi" w:cstheme="minorBidi"/>
      <w:lang w:val="sl-SI" w:bidi="en-US"/>
    </w:rPr>
  </w:style>
  <w:style w:type="character" w:styleId="PageNumber">
    <w:name w:val="page number"/>
    <w:basedOn w:val="DefaultParagraphFont"/>
    <w:rsid w:val="005E0B53"/>
  </w:style>
  <w:style w:type="paragraph" w:styleId="NoSpacing">
    <w:name w:val="No Spacing"/>
    <w:basedOn w:val="Normal"/>
    <w:link w:val="NoSpacingChar"/>
    <w:uiPriority w:val="1"/>
    <w:qFormat/>
    <w:rsid w:val="005E0B53"/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5E0B53"/>
    <w:rPr>
      <w:rFonts w:asciiTheme="minorHAnsi" w:eastAsiaTheme="minorEastAsia" w:hAnsiTheme="minorHAnsi" w:cstheme="minorBidi"/>
      <w:lang w:bidi="en-US"/>
    </w:rPr>
  </w:style>
  <w:style w:type="paragraph" w:customStyle="1" w:styleId="ad">
    <w:name w:val="Текст"/>
    <w:basedOn w:val="Normal"/>
    <w:link w:val="Char7"/>
    <w:qFormat/>
    <w:rsid w:val="005E0B53"/>
    <w:pPr>
      <w:spacing w:before="120" w:after="200" w:line="276" w:lineRule="auto"/>
      <w:jc w:val="both"/>
    </w:pPr>
    <w:rPr>
      <w:rFonts w:ascii="Arial Narrow" w:eastAsiaTheme="minorEastAsia" w:hAnsi="Arial Narrow" w:cstheme="minorBidi"/>
      <w:noProof/>
      <w:sz w:val="20"/>
      <w:lang w:val="sr-Cyrl-CS" w:eastAsia="sr-Latn-CS" w:bidi="en-US"/>
    </w:rPr>
  </w:style>
  <w:style w:type="character" w:customStyle="1" w:styleId="Char7">
    <w:name w:val="Текст Char"/>
    <w:basedOn w:val="DefaultParagraphFont"/>
    <w:link w:val="ad"/>
    <w:locked/>
    <w:rsid w:val="005E0B53"/>
    <w:rPr>
      <w:rFonts w:ascii="Arial Narrow" w:eastAsiaTheme="minorEastAsia" w:hAnsi="Arial Narrow" w:cstheme="minorBidi"/>
      <w:noProof/>
      <w:lang w:val="sr-Cyrl-CS" w:eastAsia="sr-Latn-CS" w:bidi="en-US"/>
    </w:rPr>
  </w:style>
  <w:style w:type="paragraph" w:customStyle="1" w:styleId="Default">
    <w:name w:val="Default"/>
    <w:rsid w:val="005E0B53"/>
    <w:pPr>
      <w:widowControl w:val="0"/>
      <w:autoSpaceDE w:val="0"/>
      <w:autoSpaceDN w:val="0"/>
      <w:adjustRightInd w:val="0"/>
      <w:spacing w:before="200" w:after="200" w:line="276" w:lineRule="auto"/>
    </w:pPr>
    <w:rPr>
      <w:rFonts w:asciiTheme="minorHAnsi" w:eastAsiaTheme="minorEastAsia" w:hAnsiTheme="minorHAnsi" w:cstheme="minorBidi"/>
      <w:color w:val="000000"/>
      <w:sz w:val="24"/>
      <w:szCs w:val="24"/>
      <w:lang w:bidi="en-US"/>
    </w:rPr>
  </w:style>
  <w:style w:type="paragraph" w:customStyle="1" w:styleId="CM1">
    <w:name w:val="CM1"/>
    <w:basedOn w:val="Default"/>
    <w:next w:val="Default"/>
    <w:uiPriority w:val="99"/>
    <w:rsid w:val="005E0B53"/>
    <w:rPr>
      <w:color w:val="auto"/>
    </w:rPr>
  </w:style>
  <w:style w:type="paragraph" w:customStyle="1" w:styleId="CM31">
    <w:name w:val="CM31"/>
    <w:basedOn w:val="Default"/>
    <w:next w:val="Default"/>
    <w:uiPriority w:val="99"/>
    <w:rsid w:val="005E0B53"/>
    <w:rPr>
      <w:color w:val="auto"/>
    </w:rPr>
  </w:style>
  <w:style w:type="paragraph" w:customStyle="1" w:styleId="CM2">
    <w:name w:val="CM2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33">
    <w:name w:val="CM33"/>
    <w:basedOn w:val="Default"/>
    <w:next w:val="Default"/>
    <w:uiPriority w:val="99"/>
    <w:rsid w:val="005E0B53"/>
    <w:rPr>
      <w:color w:val="auto"/>
    </w:rPr>
  </w:style>
  <w:style w:type="paragraph" w:customStyle="1" w:styleId="CM34">
    <w:name w:val="CM34"/>
    <w:basedOn w:val="Default"/>
    <w:next w:val="Default"/>
    <w:uiPriority w:val="99"/>
    <w:rsid w:val="005E0B53"/>
    <w:rPr>
      <w:color w:val="auto"/>
    </w:rPr>
  </w:style>
  <w:style w:type="paragraph" w:customStyle="1" w:styleId="CM35">
    <w:name w:val="CM35"/>
    <w:basedOn w:val="Default"/>
    <w:next w:val="Default"/>
    <w:uiPriority w:val="99"/>
    <w:rsid w:val="005E0B53"/>
    <w:rPr>
      <w:color w:val="auto"/>
    </w:rPr>
  </w:style>
  <w:style w:type="paragraph" w:customStyle="1" w:styleId="CM37">
    <w:name w:val="CM37"/>
    <w:basedOn w:val="Default"/>
    <w:next w:val="Default"/>
    <w:uiPriority w:val="99"/>
    <w:rsid w:val="005E0B53"/>
    <w:rPr>
      <w:color w:val="auto"/>
    </w:rPr>
  </w:style>
  <w:style w:type="paragraph" w:customStyle="1" w:styleId="CM5">
    <w:name w:val="CM5"/>
    <w:basedOn w:val="Default"/>
    <w:next w:val="Default"/>
    <w:uiPriority w:val="99"/>
    <w:rsid w:val="005E0B53"/>
    <w:rPr>
      <w:color w:val="auto"/>
    </w:rPr>
  </w:style>
  <w:style w:type="paragraph" w:customStyle="1" w:styleId="CM7">
    <w:name w:val="CM7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8">
    <w:name w:val="CM8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38">
    <w:name w:val="CM38"/>
    <w:basedOn w:val="Default"/>
    <w:next w:val="Default"/>
    <w:uiPriority w:val="99"/>
    <w:rsid w:val="005E0B53"/>
    <w:rPr>
      <w:color w:val="auto"/>
    </w:rPr>
  </w:style>
  <w:style w:type="paragraph" w:customStyle="1" w:styleId="CM10">
    <w:name w:val="CM10"/>
    <w:basedOn w:val="Default"/>
    <w:next w:val="Default"/>
    <w:uiPriority w:val="99"/>
    <w:rsid w:val="005E0B53"/>
    <w:pPr>
      <w:spacing w:line="263" w:lineRule="atLeast"/>
    </w:pPr>
    <w:rPr>
      <w:color w:val="auto"/>
    </w:rPr>
  </w:style>
  <w:style w:type="paragraph" w:customStyle="1" w:styleId="CM11">
    <w:name w:val="CM11"/>
    <w:basedOn w:val="Default"/>
    <w:next w:val="Default"/>
    <w:uiPriority w:val="99"/>
    <w:rsid w:val="005E0B53"/>
    <w:pPr>
      <w:spacing w:line="263" w:lineRule="atLeast"/>
    </w:pPr>
    <w:rPr>
      <w:color w:val="auto"/>
    </w:rPr>
  </w:style>
  <w:style w:type="paragraph" w:customStyle="1" w:styleId="CM39">
    <w:name w:val="CM39"/>
    <w:basedOn w:val="Default"/>
    <w:next w:val="Default"/>
    <w:uiPriority w:val="99"/>
    <w:rsid w:val="005E0B53"/>
    <w:rPr>
      <w:color w:val="auto"/>
    </w:rPr>
  </w:style>
  <w:style w:type="paragraph" w:customStyle="1" w:styleId="CM40">
    <w:name w:val="CM40"/>
    <w:basedOn w:val="Default"/>
    <w:next w:val="Default"/>
    <w:uiPriority w:val="99"/>
    <w:rsid w:val="005E0B53"/>
    <w:rPr>
      <w:color w:val="auto"/>
    </w:rPr>
  </w:style>
  <w:style w:type="paragraph" w:customStyle="1" w:styleId="CM41">
    <w:name w:val="CM41"/>
    <w:basedOn w:val="Default"/>
    <w:next w:val="Default"/>
    <w:uiPriority w:val="99"/>
    <w:rsid w:val="005E0B53"/>
    <w:rPr>
      <w:color w:val="auto"/>
    </w:rPr>
  </w:style>
  <w:style w:type="paragraph" w:customStyle="1" w:styleId="CM42">
    <w:name w:val="CM42"/>
    <w:basedOn w:val="Default"/>
    <w:next w:val="Default"/>
    <w:uiPriority w:val="99"/>
    <w:rsid w:val="005E0B53"/>
    <w:rPr>
      <w:color w:val="auto"/>
    </w:rPr>
  </w:style>
  <w:style w:type="paragraph" w:customStyle="1" w:styleId="CM43">
    <w:name w:val="CM43"/>
    <w:basedOn w:val="Default"/>
    <w:next w:val="Default"/>
    <w:uiPriority w:val="99"/>
    <w:rsid w:val="005E0B53"/>
    <w:rPr>
      <w:color w:val="auto"/>
    </w:rPr>
  </w:style>
  <w:style w:type="paragraph" w:customStyle="1" w:styleId="CM12">
    <w:name w:val="CM12"/>
    <w:basedOn w:val="Default"/>
    <w:next w:val="Default"/>
    <w:uiPriority w:val="99"/>
    <w:rsid w:val="005E0B53"/>
    <w:rPr>
      <w:color w:val="auto"/>
    </w:rPr>
  </w:style>
  <w:style w:type="paragraph" w:customStyle="1" w:styleId="CM13">
    <w:name w:val="CM13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customStyle="1" w:styleId="CM14">
    <w:name w:val="CM14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customStyle="1" w:styleId="CM15">
    <w:name w:val="CM15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44">
    <w:name w:val="CM44"/>
    <w:basedOn w:val="Default"/>
    <w:next w:val="Default"/>
    <w:uiPriority w:val="99"/>
    <w:rsid w:val="005E0B53"/>
    <w:rPr>
      <w:color w:val="auto"/>
    </w:rPr>
  </w:style>
  <w:style w:type="paragraph" w:customStyle="1" w:styleId="CM16">
    <w:name w:val="CM16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17">
    <w:name w:val="CM17"/>
    <w:basedOn w:val="Default"/>
    <w:next w:val="Default"/>
    <w:uiPriority w:val="99"/>
    <w:rsid w:val="005E0B53"/>
    <w:pPr>
      <w:spacing w:line="288" w:lineRule="atLeast"/>
    </w:pPr>
    <w:rPr>
      <w:color w:val="auto"/>
    </w:rPr>
  </w:style>
  <w:style w:type="paragraph" w:customStyle="1" w:styleId="CM18">
    <w:name w:val="CM18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45">
    <w:name w:val="CM45"/>
    <w:basedOn w:val="Default"/>
    <w:next w:val="Default"/>
    <w:uiPriority w:val="99"/>
    <w:rsid w:val="005E0B53"/>
    <w:rPr>
      <w:color w:val="auto"/>
    </w:rPr>
  </w:style>
  <w:style w:type="paragraph" w:customStyle="1" w:styleId="CM19">
    <w:name w:val="CM19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0">
    <w:name w:val="CM20"/>
    <w:basedOn w:val="Default"/>
    <w:next w:val="Default"/>
    <w:uiPriority w:val="99"/>
    <w:rsid w:val="005E0B53"/>
    <w:pPr>
      <w:spacing w:line="516" w:lineRule="atLeast"/>
    </w:pPr>
    <w:rPr>
      <w:color w:val="auto"/>
    </w:rPr>
  </w:style>
  <w:style w:type="paragraph" w:customStyle="1" w:styleId="CM46">
    <w:name w:val="CM46"/>
    <w:basedOn w:val="Default"/>
    <w:next w:val="Default"/>
    <w:uiPriority w:val="99"/>
    <w:rsid w:val="005E0B53"/>
    <w:rPr>
      <w:color w:val="auto"/>
    </w:rPr>
  </w:style>
  <w:style w:type="paragraph" w:customStyle="1" w:styleId="CM21">
    <w:name w:val="CM21"/>
    <w:basedOn w:val="Default"/>
    <w:next w:val="Default"/>
    <w:uiPriority w:val="99"/>
    <w:rsid w:val="005E0B53"/>
    <w:pPr>
      <w:spacing w:line="360" w:lineRule="atLeast"/>
    </w:pPr>
    <w:rPr>
      <w:color w:val="auto"/>
    </w:rPr>
  </w:style>
  <w:style w:type="paragraph" w:customStyle="1" w:styleId="CM47">
    <w:name w:val="CM47"/>
    <w:basedOn w:val="Default"/>
    <w:next w:val="Default"/>
    <w:uiPriority w:val="99"/>
    <w:rsid w:val="005E0B53"/>
    <w:rPr>
      <w:color w:val="auto"/>
    </w:rPr>
  </w:style>
  <w:style w:type="paragraph" w:customStyle="1" w:styleId="CM22">
    <w:name w:val="CM22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3">
    <w:name w:val="CM23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4">
    <w:name w:val="CM24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5">
    <w:name w:val="CM25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48">
    <w:name w:val="CM48"/>
    <w:basedOn w:val="Default"/>
    <w:next w:val="Default"/>
    <w:uiPriority w:val="99"/>
    <w:rsid w:val="005E0B53"/>
    <w:rPr>
      <w:color w:val="auto"/>
    </w:rPr>
  </w:style>
  <w:style w:type="paragraph" w:customStyle="1" w:styleId="CM49">
    <w:name w:val="CM49"/>
    <w:basedOn w:val="Default"/>
    <w:next w:val="Default"/>
    <w:uiPriority w:val="99"/>
    <w:rsid w:val="005E0B53"/>
    <w:rPr>
      <w:color w:val="auto"/>
    </w:rPr>
  </w:style>
  <w:style w:type="paragraph" w:customStyle="1" w:styleId="CM36">
    <w:name w:val="CM36"/>
    <w:basedOn w:val="Default"/>
    <w:next w:val="Default"/>
    <w:uiPriority w:val="99"/>
    <w:rsid w:val="005E0B53"/>
    <w:rPr>
      <w:color w:val="auto"/>
    </w:rPr>
  </w:style>
  <w:style w:type="paragraph" w:customStyle="1" w:styleId="CM50">
    <w:name w:val="CM50"/>
    <w:basedOn w:val="Default"/>
    <w:next w:val="Default"/>
    <w:uiPriority w:val="99"/>
    <w:rsid w:val="005E0B53"/>
    <w:rPr>
      <w:color w:val="auto"/>
    </w:rPr>
  </w:style>
  <w:style w:type="paragraph" w:customStyle="1" w:styleId="CM27">
    <w:name w:val="CM27"/>
    <w:basedOn w:val="Default"/>
    <w:next w:val="Default"/>
    <w:uiPriority w:val="99"/>
    <w:rsid w:val="005E0B53"/>
    <w:pPr>
      <w:spacing w:line="228" w:lineRule="atLeast"/>
    </w:pPr>
    <w:rPr>
      <w:color w:val="auto"/>
    </w:rPr>
  </w:style>
  <w:style w:type="paragraph" w:customStyle="1" w:styleId="CM26">
    <w:name w:val="CM26"/>
    <w:basedOn w:val="Default"/>
    <w:next w:val="Default"/>
    <w:uiPriority w:val="99"/>
    <w:rsid w:val="005E0B53"/>
    <w:pPr>
      <w:spacing w:line="286" w:lineRule="atLeast"/>
    </w:pPr>
    <w:rPr>
      <w:color w:val="auto"/>
    </w:rPr>
  </w:style>
  <w:style w:type="paragraph" w:customStyle="1" w:styleId="CM28">
    <w:name w:val="CM28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customStyle="1" w:styleId="CM30">
    <w:name w:val="CM30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styleId="Subtitle">
    <w:name w:val="Subtitle"/>
    <w:basedOn w:val="Normal"/>
    <w:next w:val="Normal"/>
    <w:link w:val="SubtitleChar"/>
    <w:qFormat/>
    <w:rsid w:val="005E0B53"/>
    <w:pPr>
      <w:spacing w:before="200" w:after="1000"/>
    </w:pPr>
    <w:rPr>
      <w:rFonts w:asciiTheme="minorHAnsi" w:eastAsiaTheme="minorEastAsia" w:hAnsiTheme="minorHAnsi" w:cstheme="minorBidi"/>
      <w:caps/>
      <w:color w:val="595959" w:themeColor="text1" w:themeTint="A6"/>
      <w:spacing w:val="10"/>
      <w:szCs w:val="24"/>
      <w:lang w:val="en-US" w:bidi="en-US"/>
    </w:rPr>
  </w:style>
  <w:style w:type="character" w:customStyle="1" w:styleId="SubtitleChar">
    <w:name w:val="Subtitle Char"/>
    <w:basedOn w:val="DefaultParagraphFont"/>
    <w:link w:val="Subtitle"/>
    <w:rsid w:val="005E0B53"/>
    <w:rPr>
      <w:rFonts w:asciiTheme="minorHAnsi" w:eastAsiaTheme="minorEastAsia" w:hAnsiTheme="minorHAnsi" w:cstheme="minorBidi"/>
      <w:caps/>
      <w:color w:val="595959" w:themeColor="text1" w:themeTint="A6"/>
      <w:spacing w:val="10"/>
      <w:sz w:val="24"/>
      <w:szCs w:val="24"/>
      <w:lang w:bidi="en-US"/>
    </w:rPr>
  </w:style>
  <w:style w:type="character" w:styleId="Strong">
    <w:name w:val="Strong"/>
    <w:uiPriority w:val="22"/>
    <w:qFormat/>
    <w:rsid w:val="005E0B53"/>
    <w:rPr>
      <w:b/>
      <w:bCs/>
    </w:rPr>
  </w:style>
  <w:style w:type="character" w:styleId="Emphasis">
    <w:name w:val="Emphasis"/>
    <w:uiPriority w:val="99"/>
    <w:qFormat/>
    <w:rsid w:val="005E0B53"/>
    <w:rPr>
      <w:caps/>
      <w:color w:val="243F60" w:themeColor="accent1" w:themeShade="7F"/>
      <w:spacing w:val="5"/>
    </w:rPr>
  </w:style>
  <w:style w:type="paragraph" w:styleId="Quote">
    <w:name w:val="Quote"/>
    <w:basedOn w:val="Normal"/>
    <w:next w:val="Normal"/>
    <w:link w:val="QuoteChar"/>
    <w:uiPriority w:val="29"/>
    <w:qFormat/>
    <w:rsid w:val="005E0B53"/>
    <w:pPr>
      <w:spacing w:before="200" w:after="200" w:line="276" w:lineRule="auto"/>
    </w:pPr>
    <w:rPr>
      <w:rFonts w:asciiTheme="minorHAnsi" w:eastAsiaTheme="minorEastAsia" w:hAnsiTheme="minorHAnsi" w:cstheme="minorBidi"/>
      <w:i/>
      <w:iCs/>
      <w:sz w:val="20"/>
      <w:lang w:val="en-US" w:bidi="en-US"/>
    </w:rPr>
  </w:style>
  <w:style w:type="character" w:customStyle="1" w:styleId="QuoteChar">
    <w:name w:val="Quote Char"/>
    <w:basedOn w:val="DefaultParagraphFont"/>
    <w:link w:val="Quote"/>
    <w:uiPriority w:val="29"/>
    <w:rsid w:val="005E0B53"/>
    <w:rPr>
      <w:rFonts w:asciiTheme="minorHAnsi" w:eastAsiaTheme="minorEastAsia" w:hAnsiTheme="minorHAnsi" w:cstheme="minorBidi"/>
      <w:i/>
      <w:iCs/>
      <w:lang w:bidi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E0B53"/>
    <w:pPr>
      <w:pBdr>
        <w:top w:val="single" w:sz="4" w:space="10" w:color="4F81BD" w:themeColor="accent1"/>
        <w:left w:val="single" w:sz="4" w:space="10" w:color="4F81BD" w:themeColor="accent1"/>
      </w:pBdr>
      <w:spacing w:before="200" w:line="276" w:lineRule="auto"/>
      <w:ind w:left="1296" w:right="1152"/>
      <w:jc w:val="both"/>
    </w:pPr>
    <w:rPr>
      <w:rFonts w:asciiTheme="minorHAnsi" w:eastAsiaTheme="minorEastAsia" w:hAnsiTheme="minorHAnsi" w:cstheme="minorBidi"/>
      <w:i/>
      <w:iCs/>
      <w:color w:val="4F81BD" w:themeColor="accent1"/>
      <w:sz w:val="20"/>
      <w:lang w:val="en-US" w:bidi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E0B53"/>
    <w:rPr>
      <w:rFonts w:asciiTheme="minorHAnsi" w:eastAsiaTheme="minorEastAsia" w:hAnsiTheme="minorHAnsi" w:cstheme="minorBidi"/>
      <w:i/>
      <w:iCs/>
      <w:color w:val="4F81BD" w:themeColor="accent1"/>
      <w:lang w:bidi="en-US"/>
    </w:rPr>
  </w:style>
  <w:style w:type="character" w:styleId="SubtleEmphasis">
    <w:name w:val="Subtle Emphasis"/>
    <w:uiPriority w:val="19"/>
    <w:qFormat/>
    <w:rsid w:val="005E0B53"/>
    <w:rPr>
      <w:i/>
      <w:iCs/>
      <w:color w:val="243F60" w:themeColor="accent1" w:themeShade="7F"/>
    </w:rPr>
  </w:style>
  <w:style w:type="character" w:styleId="IntenseEmphasis">
    <w:name w:val="Intense Emphasis"/>
    <w:uiPriority w:val="21"/>
    <w:qFormat/>
    <w:rsid w:val="005E0B53"/>
    <w:rPr>
      <w:b/>
      <w:bCs/>
      <w:caps/>
      <w:color w:val="243F60" w:themeColor="accent1" w:themeShade="7F"/>
      <w:spacing w:val="10"/>
    </w:rPr>
  </w:style>
  <w:style w:type="character" w:styleId="SubtleReference">
    <w:name w:val="Subtle Reference"/>
    <w:uiPriority w:val="31"/>
    <w:rsid w:val="005E0B53"/>
    <w:rPr>
      <w:b/>
      <w:bCs/>
      <w:color w:val="4F81BD" w:themeColor="accent1"/>
    </w:rPr>
  </w:style>
  <w:style w:type="character" w:styleId="IntenseReference">
    <w:name w:val="Intense Reference"/>
    <w:uiPriority w:val="32"/>
    <w:rsid w:val="005E0B53"/>
    <w:rPr>
      <w:b/>
      <w:bCs/>
      <w:i/>
      <w:iCs/>
      <w:caps/>
      <w:color w:val="4F81BD" w:themeColor="accent1"/>
    </w:rPr>
  </w:style>
  <w:style w:type="character" w:styleId="BookTitle">
    <w:name w:val="Book Title"/>
    <w:aliases w:val="Podnaslov"/>
    <w:uiPriority w:val="33"/>
    <w:qFormat/>
    <w:rsid w:val="005E0B53"/>
    <w:rPr>
      <w:b/>
      <w:bCs/>
      <w:i/>
      <w:iCs/>
      <w:spacing w:val="9"/>
    </w:rPr>
  </w:style>
  <w:style w:type="paragraph" w:styleId="BodyText2">
    <w:name w:val="Body Text 2"/>
    <w:basedOn w:val="Normal"/>
    <w:link w:val="BodyText2Char"/>
    <w:rsid w:val="005E0B53"/>
    <w:pPr>
      <w:spacing w:before="200" w:after="120" w:line="480" w:lineRule="auto"/>
    </w:pPr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BodyText2Char">
    <w:name w:val="Body Text 2 Char"/>
    <w:basedOn w:val="DefaultParagraphFont"/>
    <w:link w:val="BodyText2"/>
    <w:rsid w:val="005E0B53"/>
    <w:rPr>
      <w:rFonts w:asciiTheme="minorHAnsi" w:eastAsiaTheme="minorEastAsia" w:hAnsiTheme="minorHAnsi" w:cstheme="minorBidi"/>
      <w:lang w:bidi="en-US"/>
    </w:rPr>
  </w:style>
  <w:style w:type="paragraph" w:customStyle="1" w:styleId="Style1">
    <w:name w:val="Style1+"/>
    <w:basedOn w:val="Heading5"/>
    <w:link w:val="Style1Char"/>
    <w:rsid w:val="005E0B53"/>
    <w:pPr>
      <w:keepNext w:val="0"/>
      <w:keepLines w:val="0"/>
      <w:numPr>
        <w:ilvl w:val="0"/>
        <w:numId w:val="0"/>
      </w:numPr>
      <w:pBdr>
        <w:bottom w:val="single" w:sz="6" w:space="1" w:color="4F81BD" w:themeColor="accent1"/>
      </w:pBdr>
      <w:spacing w:before="300" w:after="0"/>
      <w:jc w:val="left"/>
    </w:pPr>
    <w:rPr>
      <w:rFonts w:asciiTheme="minorHAnsi" w:eastAsiaTheme="minorEastAsia" w:hAnsiTheme="minorHAnsi" w:cstheme="minorBidi"/>
      <w:caps/>
      <w:color w:val="365F91" w:themeColor="accent1" w:themeShade="BF"/>
      <w:spacing w:val="10"/>
      <w:lang w:bidi="en-US"/>
    </w:rPr>
  </w:style>
  <w:style w:type="character" w:customStyle="1" w:styleId="Style1Char">
    <w:name w:val="Style1+ Char"/>
    <w:basedOn w:val="Heading1Char"/>
    <w:link w:val="Style1"/>
    <w:rsid w:val="005E0B53"/>
    <w:rPr>
      <w:rFonts w:asciiTheme="minorHAnsi" w:eastAsiaTheme="minorEastAsia" w:hAnsiTheme="minorHAnsi" w:cstheme="minorBidi"/>
      <w:b w:val="0"/>
      <w:bCs w:val="0"/>
      <w:caps/>
      <w:color w:val="365F91" w:themeColor="accent1" w:themeShade="BF"/>
      <w:spacing w:val="10"/>
      <w:w w:val="95"/>
      <w:sz w:val="22"/>
      <w:szCs w:val="22"/>
      <w:shd w:val="clear" w:color="auto" w:fill="FFFFFF" w:themeFill="background1"/>
      <w:lang w:val="sr-Cyrl-RS" w:bidi="en-US"/>
    </w:rPr>
  </w:style>
  <w:style w:type="paragraph" w:customStyle="1" w:styleId="Style2">
    <w:name w:val="Style2"/>
    <w:basedOn w:val="Heading2"/>
    <w:link w:val="Style2Char"/>
    <w:rsid w:val="005E0B53"/>
    <w:pPr>
      <w:keepNext w:val="0"/>
      <w:numPr>
        <w:ilvl w:val="0"/>
        <w:numId w:val="0"/>
      </w:numPr>
      <w:pBdr>
        <w:top w:val="single" w:sz="24" w:space="0" w:color="FFFFFF" w:themeColor="background1"/>
        <w:left w:val="single" w:sz="24" w:space="0" w:color="FFFFFF" w:themeColor="background1"/>
        <w:bottom w:val="single" w:sz="24" w:space="0" w:color="FFFFFF" w:themeColor="background1"/>
        <w:right w:val="single" w:sz="24" w:space="0" w:color="FFFFFF" w:themeColor="background1"/>
      </w:pBdr>
      <w:spacing w:before="600" w:after="200"/>
    </w:pPr>
    <w:rPr>
      <w:rFonts w:ascii="Calibri" w:eastAsiaTheme="minorEastAsia" w:hAnsi="Calibri" w:cstheme="minorBidi"/>
      <w:caps/>
      <w:color w:val="4F81BD" w:themeColor="accent1"/>
      <w:spacing w:val="15"/>
      <w:kern w:val="28"/>
      <w:sz w:val="24"/>
      <w:szCs w:val="24"/>
      <w:lang w:val="sr-Cyrl-CS" w:bidi="en-US"/>
    </w:rPr>
  </w:style>
  <w:style w:type="character" w:customStyle="1" w:styleId="Style2Char">
    <w:name w:val="Style2 Char"/>
    <w:basedOn w:val="Char"/>
    <w:link w:val="Style2"/>
    <w:rsid w:val="005E0B53"/>
    <w:rPr>
      <w:rFonts w:ascii="Calibri" w:eastAsiaTheme="minorEastAsia" w:hAnsi="Calibri" w:cstheme="minorBidi"/>
      <w:b/>
      <w:caps/>
      <w:color w:val="4F81BD" w:themeColor="accent1"/>
      <w:spacing w:val="15"/>
      <w:kern w:val="28"/>
      <w:sz w:val="24"/>
      <w:szCs w:val="24"/>
      <w:lang w:val="sr-Cyrl-CS" w:bidi="en-US"/>
    </w:rPr>
  </w:style>
  <w:style w:type="paragraph" w:styleId="NoteHeading">
    <w:name w:val="Note Heading"/>
    <w:basedOn w:val="Normal"/>
    <w:next w:val="Normal"/>
    <w:link w:val="NoteHeadingChar"/>
    <w:rsid w:val="005E0B53"/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NoteHeadingChar">
    <w:name w:val="Note Heading Char"/>
    <w:basedOn w:val="DefaultParagraphFont"/>
    <w:link w:val="NoteHeading"/>
    <w:rsid w:val="005E0B53"/>
    <w:rPr>
      <w:rFonts w:asciiTheme="minorHAnsi" w:eastAsiaTheme="minorEastAsia" w:hAnsiTheme="minorHAnsi" w:cstheme="minorBidi"/>
      <w:lang w:bidi="en-US"/>
    </w:rPr>
  </w:style>
  <w:style w:type="paragraph" w:customStyle="1" w:styleId="Style3">
    <w:name w:val="Style3"/>
    <w:basedOn w:val="Heading3"/>
    <w:link w:val="Style3Char"/>
    <w:rsid w:val="005E0B53"/>
    <w:pPr>
      <w:keepNext w:val="0"/>
      <w:keepLines w:val="0"/>
      <w:numPr>
        <w:ilvl w:val="0"/>
        <w:numId w:val="0"/>
      </w:numPr>
      <w:spacing w:before="200"/>
    </w:pPr>
    <w:rPr>
      <w:rFonts w:asciiTheme="minorHAnsi" w:eastAsiaTheme="minorEastAsia" w:hAnsiTheme="minorHAnsi" w:cstheme="minorBidi"/>
      <w:bCs w:val="0"/>
      <w:color w:val="243F60" w:themeColor="accent1" w:themeShade="7F"/>
      <w:spacing w:val="15"/>
      <w:w w:val="100"/>
      <w:sz w:val="24"/>
      <w:szCs w:val="24"/>
      <w:lang w:val="sr-Cyrl-CS" w:bidi="en-US"/>
    </w:rPr>
  </w:style>
  <w:style w:type="character" w:customStyle="1" w:styleId="Style3Char">
    <w:name w:val="Style3 Char"/>
    <w:basedOn w:val="DefaultParagraphFont"/>
    <w:link w:val="Style3"/>
    <w:rsid w:val="005E0B53"/>
    <w:rPr>
      <w:rFonts w:asciiTheme="minorHAnsi" w:eastAsiaTheme="minorEastAsia" w:hAnsiTheme="minorHAnsi" w:cstheme="minorBidi"/>
      <w:b/>
      <w:color w:val="243F60" w:themeColor="accent1" w:themeShade="7F"/>
      <w:spacing w:val="15"/>
      <w:sz w:val="24"/>
      <w:szCs w:val="24"/>
      <w:lang w:val="sr-Cyrl-CS" w:bidi="en-US"/>
    </w:rPr>
  </w:style>
  <w:style w:type="paragraph" w:styleId="PlainText">
    <w:name w:val="Plain Text"/>
    <w:basedOn w:val="Normal"/>
    <w:link w:val="PlainTextChar"/>
    <w:uiPriority w:val="99"/>
    <w:unhideWhenUsed/>
    <w:rsid w:val="005E0B53"/>
    <w:pPr>
      <w:jc w:val="both"/>
    </w:pPr>
    <w:rPr>
      <w:rFonts w:ascii="Consolas" w:eastAsiaTheme="minorHAnsi" w:hAnsi="Consolas" w:cs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5E0B53"/>
    <w:rPr>
      <w:rFonts w:ascii="Consolas" w:eastAsiaTheme="minorHAnsi" w:hAnsi="Consolas" w:cs="Consolas"/>
      <w:sz w:val="21"/>
      <w:szCs w:val="21"/>
    </w:rPr>
  </w:style>
  <w:style w:type="character" w:customStyle="1" w:styleId="ListParagraphChar">
    <w:name w:val="List Paragraph Char"/>
    <w:link w:val="ListParagraph"/>
    <w:uiPriority w:val="34"/>
    <w:locked/>
    <w:rsid w:val="00F93652"/>
    <w:rPr>
      <w:sz w:val="24"/>
      <w:lang w:val="sr-Latn-CS"/>
    </w:rPr>
  </w:style>
  <w:style w:type="character" w:customStyle="1" w:styleId="CommentSubjectChar">
    <w:name w:val="Comment Subject Char"/>
    <w:basedOn w:val="CommentTextChar"/>
    <w:link w:val="CommentSubject"/>
    <w:rsid w:val="00F93652"/>
    <w:rPr>
      <w:rFonts w:asciiTheme="minorHAnsi" w:eastAsiaTheme="minorHAnsi" w:hAnsiTheme="minorHAnsi" w:cstheme="minorBidi"/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F93652"/>
    <w:pPr>
      <w:widowControl/>
      <w:spacing w:before="0" w:after="160"/>
      <w:jc w:val="left"/>
    </w:pPr>
    <w:rPr>
      <w:b/>
      <w:bCs/>
    </w:rPr>
  </w:style>
  <w:style w:type="character" w:customStyle="1" w:styleId="CommentSubjectChar1">
    <w:name w:val="Comment Subject Char1"/>
    <w:basedOn w:val="CommentTextChar"/>
    <w:semiHidden/>
    <w:rsid w:val="00F93652"/>
    <w:rPr>
      <w:rFonts w:asciiTheme="minorHAnsi" w:eastAsiaTheme="minorHAnsi" w:hAnsiTheme="minorHAnsi" w:cstheme="minorBidi"/>
      <w:b/>
      <w:bCs/>
      <w:lang w:val="sr-Latn-CS"/>
    </w:rPr>
  </w:style>
  <w:style w:type="table" w:customStyle="1" w:styleId="MediumShading11">
    <w:name w:val="Medium Shading 11"/>
    <w:basedOn w:val="TableNormal"/>
    <w:uiPriority w:val="63"/>
    <w:rsid w:val="00F93652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TOC4">
    <w:name w:val="toc 4"/>
    <w:basedOn w:val="Normal"/>
    <w:next w:val="Normal"/>
    <w:autoRedefine/>
    <w:uiPriority w:val="39"/>
    <w:unhideWhenUsed/>
    <w:rsid w:val="00F93652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5">
    <w:name w:val="toc 5"/>
    <w:basedOn w:val="Normal"/>
    <w:next w:val="Normal"/>
    <w:autoRedefine/>
    <w:uiPriority w:val="39"/>
    <w:unhideWhenUsed/>
    <w:rsid w:val="00F93652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6">
    <w:name w:val="toc 6"/>
    <w:basedOn w:val="Normal"/>
    <w:next w:val="Normal"/>
    <w:autoRedefine/>
    <w:uiPriority w:val="39"/>
    <w:unhideWhenUsed/>
    <w:rsid w:val="00F93652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7">
    <w:name w:val="toc 7"/>
    <w:basedOn w:val="Normal"/>
    <w:next w:val="Normal"/>
    <w:autoRedefine/>
    <w:uiPriority w:val="39"/>
    <w:unhideWhenUsed/>
    <w:rsid w:val="00F93652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8">
    <w:name w:val="toc 8"/>
    <w:basedOn w:val="Normal"/>
    <w:next w:val="Normal"/>
    <w:autoRedefine/>
    <w:uiPriority w:val="39"/>
    <w:unhideWhenUsed/>
    <w:rsid w:val="00F93652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9">
    <w:name w:val="toc 9"/>
    <w:basedOn w:val="Normal"/>
    <w:next w:val="Normal"/>
    <w:autoRedefine/>
    <w:uiPriority w:val="39"/>
    <w:unhideWhenUsed/>
    <w:rsid w:val="00F93652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table" w:styleId="MediumShading1">
    <w:name w:val="Medium Shading 1"/>
    <w:basedOn w:val="TableNormal"/>
    <w:uiPriority w:val="63"/>
    <w:rsid w:val="00F93652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FollowedHyperlink">
    <w:name w:val="FollowedHyperlink"/>
    <w:basedOn w:val="DefaultParagraphFont"/>
    <w:unhideWhenUsed/>
    <w:rsid w:val="00F93652"/>
    <w:rPr>
      <w:color w:val="800080" w:themeColor="followedHyperlink"/>
      <w:u w:val="single"/>
    </w:rPr>
  </w:style>
  <w:style w:type="table" w:styleId="LightList">
    <w:name w:val="Light List"/>
    <w:basedOn w:val="TableNormal"/>
    <w:uiPriority w:val="61"/>
    <w:rsid w:val="00F93652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styleId="Revision">
    <w:name w:val="Revision"/>
    <w:hidden/>
    <w:uiPriority w:val="99"/>
    <w:semiHidden/>
    <w:rsid w:val="00F93652"/>
    <w:rPr>
      <w:sz w:val="24"/>
      <w:lang w:val="sr-Latn-CS"/>
    </w:rPr>
  </w:style>
  <w:style w:type="table" w:customStyle="1" w:styleId="PlainTable11">
    <w:name w:val="Plain Table 11"/>
    <w:basedOn w:val="TableNormal"/>
    <w:uiPriority w:val="41"/>
    <w:rsid w:val="00F93652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aptionslika">
    <w:name w:val="Caption slika"/>
    <w:basedOn w:val="Caption"/>
    <w:link w:val="CaptionslikaChar"/>
    <w:qFormat/>
    <w:rsid w:val="00697B69"/>
    <w:pPr>
      <w:widowControl w:val="0"/>
      <w:ind w:left="0" w:firstLine="0"/>
    </w:pPr>
  </w:style>
  <w:style w:type="character" w:customStyle="1" w:styleId="CaptionslikaChar">
    <w:name w:val="Caption slika Char"/>
    <w:basedOn w:val="CaptionChar"/>
    <w:link w:val="Captionslika"/>
    <w:rsid w:val="00697B69"/>
    <w:rPr>
      <w:rFonts w:asciiTheme="minorHAnsi" w:hAnsiTheme="minorHAnsi"/>
      <w:i/>
      <w:lang w:val="sr-Cyrl-RS"/>
    </w:rPr>
  </w:style>
  <w:style w:type="table" w:customStyle="1" w:styleId="PlainTable12">
    <w:name w:val="Plain Table 12"/>
    <w:basedOn w:val="TableNormal"/>
    <w:uiPriority w:val="41"/>
    <w:rsid w:val="00F93652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">
    <w:name w:val="Табела модел1"/>
    <w:basedOn w:val="TableNormal"/>
    <w:uiPriority w:val="42"/>
    <w:rsid w:val="00841E8E"/>
    <w:rPr>
      <w:rFonts w:asciiTheme="minorHAnsi" w:eastAsiaTheme="minorEastAsia" w:hAnsiTheme="minorHAnsi" w:cstheme="minorBidi"/>
      <w:szCs w:val="22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85" w:type="dxa"/>
        <w:right w:w="85" w:type="dxa"/>
      </w:tblCellMar>
    </w:tblPr>
    <w:tcPr>
      <w:vAlign w:val="center"/>
    </w:tcPr>
    <w:tblStylePr w:type="firstRow">
      <w:pPr>
        <w:jc w:val="left"/>
      </w:pPr>
      <w:rPr>
        <w:rFonts w:asciiTheme="minorHAnsi" w:hAnsiTheme="minorHAnsi"/>
        <w:b/>
        <w:bCs/>
        <w:color w:val="000000" w:themeColor="text1"/>
        <w:sz w:val="20"/>
      </w:rPr>
      <w:tblPr/>
      <w:trPr>
        <w:tblHeader/>
      </w:trPr>
      <w:tcPr>
        <w:shd w:val="clear" w:color="auto" w:fill="BFBFBF" w:themeFill="background1" w:themeFillShade="BF"/>
      </w:tcPr>
    </w:tblStylePr>
    <w:tblStylePr w:type="lastRow">
      <w:rPr>
        <w:rFonts w:asciiTheme="minorHAnsi" w:hAnsiTheme="minorHAnsi"/>
        <w:b w:val="0"/>
        <w:bCs/>
        <w:sz w:val="20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Koordinatnamreatabele1">
    <w:name w:val="Koordinatna mreža tabele1"/>
    <w:basedOn w:val="TableNormal"/>
    <w:next w:val="TableGrid"/>
    <w:uiPriority w:val="39"/>
    <w:rsid w:val="002C7E6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1">
    <w:name w:val="Набрајање"/>
    <w:basedOn w:val="BodyText"/>
    <w:link w:val="Char8"/>
    <w:qFormat/>
    <w:rsid w:val="00F623A4"/>
    <w:pPr>
      <w:widowControl w:val="0"/>
      <w:numPr>
        <w:ilvl w:val="1"/>
        <w:numId w:val="5"/>
      </w:numPr>
      <w:spacing w:before="80" w:after="0"/>
      <w:ind w:left="1434" w:right="113" w:hanging="357"/>
      <w:jc w:val="both"/>
    </w:pPr>
    <w:rPr>
      <w:rFonts w:ascii="Arial" w:eastAsia="Arial" w:hAnsi="Arial"/>
      <w:sz w:val="22"/>
      <w:szCs w:val="22"/>
      <w:lang w:val="ru-RU" w:bidi="ar-SA"/>
    </w:rPr>
  </w:style>
  <w:style w:type="paragraph" w:customStyle="1" w:styleId="ae">
    <w:name w:val="назив слике"/>
    <w:basedOn w:val="Normal"/>
    <w:link w:val="Char9"/>
    <w:qFormat/>
    <w:rsid w:val="00A668CB"/>
    <w:pPr>
      <w:spacing w:before="60" w:after="60"/>
      <w:ind w:left="510" w:hanging="510"/>
      <w:jc w:val="center"/>
    </w:pPr>
    <w:rPr>
      <w:rFonts w:asciiTheme="minorHAnsi" w:hAnsiTheme="minorHAnsi"/>
      <w:i/>
      <w:sz w:val="20"/>
      <w:lang w:val="sr-Cyrl-RS"/>
    </w:rPr>
  </w:style>
  <w:style w:type="character" w:customStyle="1" w:styleId="Char9">
    <w:name w:val="назив слике Char"/>
    <w:basedOn w:val="DefaultParagraphFont"/>
    <w:link w:val="ae"/>
    <w:rsid w:val="00A668CB"/>
    <w:rPr>
      <w:rFonts w:asciiTheme="minorHAnsi" w:hAnsiTheme="minorHAnsi"/>
      <w:i/>
      <w:lang w:val="sr-Cyrl-RS"/>
    </w:rPr>
  </w:style>
  <w:style w:type="paragraph" w:customStyle="1" w:styleId="Nabrajanje">
    <w:name w:val="Nabrajanje"/>
    <w:basedOn w:val="Normal"/>
    <w:link w:val="NabrajanjeChar"/>
    <w:qFormat/>
    <w:rsid w:val="0011107D"/>
    <w:pPr>
      <w:suppressAutoHyphens/>
      <w:spacing w:before="60" w:after="60"/>
      <w:ind w:left="720" w:hanging="360"/>
    </w:pPr>
    <w:rPr>
      <w:rFonts w:asciiTheme="minorHAnsi" w:eastAsiaTheme="minorEastAsia" w:hAnsiTheme="minorHAnsi" w:cs="Arial"/>
      <w:sz w:val="22"/>
      <w:szCs w:val="22"/>
      <w:lang w:val="sr-Cyrl-RS"/>
    </w:rPr>
  </w:style>
  <w:style w:type="character" w:customStyle="1" w:styleId="NabrajanjeChar">
    <w:name w:val="Nabrajanje Char"/>
    <w:basedOn w:val="DefaultParagraphFont"/>
    <w:link w:val="Nabrajanje"/>
    <w:rsid w:val="0011107D"/>
    <w:rPr>
      <w:rFonts w:asciiTheme="minorHAnsi" w:eastAsiaTheme="minorEastAsia" w:hAnsiTheme="minorHAnsi" w:cs="Arial"/>
      <w:sz w:val="22"/>
      <w:szCs w:val="22"/>
      <w:lang w:val="sr-Cyrl-RS"/>
    </w:rPr>
  </w:style>
  <w:style w:type="paragraph" w:customStyle="1" w:styleId="Slika">
    <w:name w:val="Slika"/>
    <w:basedOn w:val="Caption"/>
    <w:link w:val="SlikaChar"/>
    <w:qFormat/>
    <w:rsid w:val="0011107D"/>
    <w:pPr>
      <w:ind w:left="0" w:firstLine="0"/>
    </w:pPr>
  </w:style>
  <w:style w:type="character" w:customStyle="1" w:styleId="SlikaChar">
    <w:name w:val="Slika Char"/>
    <w:basedOn w:val="DefaultParagraphFont"/>
    <w:link w:val="Slika"/>
    <w:rsid w:val="0011107D"/>
    <w:rPr>
      <w:rFonts w:asciiTheme="minorHAnsi" w:hAnsiTheme="minorHAnsi"/>
      <w:i/>
      <w:lang w:val="sr-Cyrl-RS"/>
    </w:rPr>
  </w:style>
  <w:style w:type="character" w:customStyle="1" w:styleId="Char8">
    <w:name w:val="Набрајање Char"/>
    <w:basedOn w:val="DefaultParagraphFont"/>
    <w:link w:val="a1"/>
    <w:rsid w:val="0011107D"/>
    <w:rPr>
      <w:rFonts w:ascii="Arial" w:eastAsia="Arial" w:hAnsi="Arial" w:cstheme="minorBidi"/>
      <w:sz w:val="22"/>
      <w:szCs w:val="22"/>
      <w:lang w:val="ru-RU"/>
    </w:rPr>
  </w:style>
  <w:style w:type="paragraph" w:customStyle="1" w:styleId="Captionpicture">
    <w:name w:val="Caption picture"/>
    <w:basedOn w:val="Caption"/>
    <w:next w:val="Normal"/>
    <w:qFormat/>
    <w:rsid w:val="0011107D"/>
    <w:pPr>
      <w:tabs>
        <w:tab w:val="left" w:pos="284"/>
      </w:tabs>
      <w:spacing w:before="0" w:after="200"/>
      <w:ind w:left="284" w:hanging="284"/>
    </w:pPr>
    <w:rPr>
      <w:rFonts w:eastAsiaTheme="minorHAnsi" w:cstheme="minorBidi"/>
      <w:iCs/>
    </w:rPr>
  </w:style>
  <w:style w:type="paragraph" w:customStyle="1" w:styleId="af">
    <w:name w:val="Испод набрајање"/>
    <w:basedOn w:val="a1"/>
    <w:link w:val="Chara"/>
    <w:qFormat/>
    <w:rsid w:val="0011107D"/>
    <w:pPr>
      <w:widowControl/>
      <w:numPr>
        <w:ilvl w:val="0"/>
        <w:numId w:val="0"/>
      </w:numPr>
      <w:suppressAutoHyphens/>
      <w:spacing w:before="60" w:after="60" w:line="240" w:lineRule="auto"/>
      <w:ind w:left="1644" w:right="0" w:hanging="397"/>
      <w:jc w:val="left"/>
    </w:pPr>
    <w:rPr>
      <w:rFonts w:asciiTheme="minorHAnsi" w:eastAsiaTheme="minorEastAsia" w:hAnsiTheme="minorHAnsi" w:cs="Arial"/>
      <w:lang w:val="sr-Cyrl-RS"/>
    </w:rPr>
  </w:style>
  <w:style w:type="character" w:customStyle="1" w:styleId="Chara">
    <w:name w:val="Испод набрајање Char"/>
    <w:basedOn w:val="Char8"/>
    <w:link w:val="af"/>
    <w:rsid w:val="0011107D"/>
    <w:rPr>
      <w:rFonts w:asciiTheme="minorHAnsi" w:eastAsiaTheme="minorEastAsia" w:hAnsiTheme="minorHAnsi" w:cs="Arial"/>
      <w:sz w:val="22"/>
      <w:szCs w:val="22"/>
      <w:lang w:val="sr-Cyrl-RS"/>
    </w:rPr>
  </w:style>
  <w:style w:type="paragraph" w:customStyle="1" w:styleId="Tekst">
    <w:name w:val="Tekst"/>
    <w:basedOn w:val="Normal"/>
    <w:link w:val="TekstChar"/>
    <w:qFormat/>
    <w:rsid w:val="008C09B7"/>
    <w:pPr>
      <w:spacing w:before="200"/>
      <w:jc w:val="both"/>
    </w:pPr>
    <w:rPr>
      <w:rFonts w:asciiTheme="minorHAnsi" w:eastAsiaTheme="minorEastAsia" w:hAnsiTheme="minorHAnsi" w:cstheme="minorBidi"/>
      <w:sz w:val="22"/>
      <w:szCs w:val="22"/>
      <w:lang w:val="sr-Cyrl-RS"/>
    </w:rPr>
  </w:style>
  <w:style w:type="character" w:customStyle="1" w:styleId="TekstChar">
    <w:name w:val="Tekst Char"/>
    <w:basedOn w:val="DefaultParagraphFont"/>
    <w:link w:val="Tekst"/>
    <w:uiPriority w:val="99"/>
    <w:qFormat/>
    <w:rsid w:val="008C09B7"/>
    <w:rPr>
      <w:rFonts w:asciiTheme="minorHAnsi" w:eastAsiaTheme="minorEastAsia" w:hAnsiTheme="minorHAnsi" w:cstheme="minorBidi"/>
      <w:sz w:val="22"/>
      <w:szCs w:val="22"/>
      <w:lang w:val="sr-Cyrl-RS"/>
    </w:rPr>
  </w:style>
  <w:style w:type="paragraph" w:customStyle="1" w:styleId="Nabrajanjesabrojevima">
    <w:name w:val="Nabrajanje sa brojevima"/>
    <w:basedOn w:val="Tekst"/>
    <w:qFormat/>
    <w:rsid w:val="008C09B7"/>
    <w:pPr>
      <w:numPr>
        <w:numId w:val="6"/>
      </w:numPr>
      <w:spacing w:before="120" w:after="120"/>
    </w:pPr>
  </w:style>
  <w:style w:type="paragraph" w:customStyle="1" w:styleId="Nazivtabele">
    <w:name w:val="Naziv tabele"/>
    <w:basedOn w:val="Normal"/>
    <w:qFormat/>
    <w:rsid w:val="008C09B7"/>
    <w:pPr>
      <w:keepNext/>
      <w:tabs>
        <w:tab w:val="left" w:pos="567"/>
        <w:tab w:val="left" w:pos="1134"/>
      </w:tabs>
      <w:spacing w:before="120" w:after="40"/>
    </w:pPr>
    <w:rPr>
      <w:rFonts w:asciiTheme="minorHAnsi" w:hAnsiTheme="minorHAnsi" w:cs="Arial"/>
      <w:bCs/>
      <w:i/>
      <w:sz w:val="20"/>
      <w:lang w:val="sr-Cyrl-CS" w:bidi="en-US"/>
    </w:rPr>
  </w:style>
  <w:style w:type="paragraph" w:customStyle="1" w:styleId="Teksttabele">
    <w:name w:val="Tekst tabele"/>
    <w:basedOn w:val="Tekst"/>
    <w:link w:val="TeksttabeleChar"/>
    <w:qFormat/>
    <w:rsid w:val="008C09B7"/>
    <w:pPr>
      <w:spacing w:before="40" w:after="40"/>
      <w:contextualSpacing/>
      <w:jc w:val="center"/>
    </w:pPr>
    <w:rPr>
      <w:lang w:val="sr-Latn-RS"/>
    </w:rPr>
  </w:style>
  <w:style w:type="character" w:customStyle="1" w:styleId="TeksttabeleChar">
    <w:name w:val="Tekst tabele Char"/>
    <w:basedOn w:val="TekstChar"/>
    <w:link w:val="Teksttabele"/>
    <w:rsid w:val="008C09B7"/>
    <w:rPr>
      <w:rFonts w:asciiTheme="minorHAnsi" w:eastAsiaTheme="minorEastAsia" w:hAnsiTheme="minorHAnsi" w:cstheme="minorBidi"/>
      <w:sz w:val="22"/>
      <w:szCs w:val="22"/>
      <w:lang w:val="sr-Latn-RS"/>
    </w:rPr>
  </w:style>
  <w:style w:type="paragraph" w:customStyle="1" w:styleId="Eq">
    <w:name w:val="Eq"/>
    <w:basedOn w:val="a5"/>
    <w:link w:val="EqChar"/>
    <w:qFormat/>
    <w:rsid w:val="008C09B7"/>
    <w:pPr>
      <w:tabs>
        <w:tab w:val="center" w:pos="4820"/>
        <w:tab w:val="right" w:pos="9639"/>
      </w:tabs>
    </w:pPr>
    <w:rPr>
      <w:rFonts w:ascii="Cambria Math" w:eastAsia="Calibri" w:hAnsi="Cambria Math"/>
      <w:i/>
      <w:lang w:val="sr-Cyrl-CS"/>
    </w:rPr>
  </w:style>
  <w:style w:type="character" w:customStyle="1" w:styleId="EqChar">
    <w:name w:val="Eq Char"/>
    <w:basedOn w:val="Char"/>
    <w:link w:val="Eq"/>
    <w:rsid w:val="008C09B7"/>
    <w:rPr>
      <w:rFonts w:ascii="Cambria Math" w:eastAsia="Calibri" w:hAnsi="Cambria Math" w:cstheme="minorBidi"/>
      <w:i/>
      <w:sz w:val="22"/>
      <w:szCs w:val="22"/>
      <w:lang w:val="sr-Cyrl-CS"/>
    </w:rPr>
  </w:style>
  <w:style w:type="paragraph" w:customStyle="1" w:styleId="MTDisplayEquation">
    <w:name w:val="MTDisplayEquation"/>
    <w:basedOn w:val="Normal"/>
    <w:next w:val="Normal"/>
    <w:link w:val="MTDisplayEquationChar"/>
    <w:rsid w:val="004B55A8"/>
    <w:pPr>
      <w:tabs>
        <w:tab w:val="center" w:pos="4540"/>
        <w:tab w:val="right" w:pos="9639"/>
      </w:tabs>
      <w:spacing w:before="120" w:after="120" w:line="276" w:lineRule="auto"/>
      <w:jc w:val="center"/>
    </w:pPr>
    <w:rPr>
      <w:rFonts w:asciiTheme="minorHAnsi" w:eastAsia="SimSun" w:hAnsiTheme="minorHAnsi"/>
      <w:sz w:val="22"/>
      <w:szCs w:val="24"/>
      <w:lang w:val="en-US" w:eastAsia="zh-CN"/>
    </w:rPr>
  </w:style>
  <w:style w:type="character" w:customStyle="1" w:styleId="MTDisplayEquationChar">
    <w:name w:val="MTDisplayEquation Char"/>
    <w:basedOn w:val="DefaultParagraphFont"/>
    <w:link w:val="MTDisplayEquation"/>
    <w:rsid w:val="004B55A8"/>
    <w:rPr>
      <w:rFonts w:asciiTheme="minorHAnsi" w:eastAsia="SimSun" w:hAnsiTheme="minorHAnsi"/>
      <w:sz w:val="22"/>
      <w:szCs w:val="24"/>
      <w:lang w:eastAsia="zh-CN"/>
    </w:rPr>
  </w:style>
  <w:style w:type="table" w:customStyle="1" w:styleId="Style10">
    <w:name w:val="Style1"/>
    <w:basedOn w:val="TableNormal"/>
    <w:uiPriority w:val="99"/>
    <w:rsid w:val="004B55A8"/>
    <w:rPr>
      <w:rFonts w:asciiTheme="minorHAnsi" w:eastAsia="Calibri" w:hAnsiTheme="minorHAnsi" w:cstheme="minorBidi"/>
      <w:sz w:val="22"/>
      <w:szCs w:val="22"/>
      <w:lang w:val="sr-Latn-RS"/>
    </w:rPr>
    <w:tblPr/>
  </w:style>
  <w:style w:type="table" w:styleId="GridTable1Light">
    <w:name w:val="Grid Table 1 Light"/>
    <w:basedOn w:val="TableNormal"/>
    <w:uiPriority w:val="46"/>
    <w:rsid w:val="004B55A8"/>
    <w:rPr>
      <w:rFonts w:asciiTheme="minorHAnsi" w:eastAsia="Calibri" w:hAnsiTheme="minorHAnsi" w:cstheme="minorBidi"/>
      <w:sz w:val="22"/>
      <w:szCs w:val="22"/>
      <w:lang w:val="sr-Latn-R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Simple1">
    <w:name w:val="Table Simple 1"/>
    <w:basedOn w:val="TableNormal"/>
    <w:uiPriority w:val="99"/>
    <w:semiHidden/>
    <w:unhideWhenUsed/>
    <w:rsid w:val="004B55A8"/>
    <w:rPr>
      <w:rFonts w:asciiTheme="minorHAnsi" w:eastAsia="Calibri" w:hAnsiTheme="minorHAnsi" w:cstheme="minorBidi"/>
      <w:sz w:val="22"/>
      <w:szCs w:val="22"/>
      <w:lang w:val="sr-Latn-RS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customStyle="1" w:styleId="Naslov4">
    <w:name w:val="Naslov 4"/>
    <w:basedOn w:val="Normal"/>
    <w:autoRedefine/>
    <w:uiPriority w:val="99"/>
    <w:rsid w:val="004B55A8"/>
    <w:pPr>
      <w:keepNext/>
      <w:tabs>
        <w:tab w:val="left" w:pos="993"/>
      </w:tabs>
      <w:spacing w:before="360" w:after="120"/>
      <w:ind w:left="993" w:hanging="993"/>
      <w:jc w:val="both"/>
      <w:outlineLvl w:val="2"/>
    </w:pPr>
    <w:rPr>
      <w:rFonts w:ascii="Arial Narrow" w:hAnsi="Arial Narrow"/>
      <w:b/>
      <w:color w:val="000000"/>
      <w:sz w:val="22"/>
      <w:lang w:val="ru-RU"/>
    </w:rPr>
  </w:style>
  <w:style w:type="paragraph" w:customStyle="1" w:styleId="Text">
    <w:name w:val="Text"/>
    <w:basedOn w:val="Normal"/>
    <w:link w:val="TextChar"/>
    <w:qFormat/>
    <w:rsid w:val="004B55A8"/>
    <w:pPr>
      <w:spacing w:before="120" w:after="120"/>
      <w:jc w:val="both"/>
    </w:pPr>
    <w:rPr>
      <w:rFonts w:asciiTheme="minorHAnsi" w:hAnsiTheme="minorHAnsi"/>
      <w:sz w:val="22"/>
      <w:lang w:val="en-US" w:eastAsia="zh-CN"/>
    </w:rPr>
  </w:style>
  <w:style w:type="numbering" w:customStyle="1" w:styleId="Outline">
    <w:name w:val="Outline"/>
    <w:rsid w:val="004B55A8"/>
    <w:pPr>
      <w:numPr>
        <w:numId w:val="7"/>
      </w:numPr>
    </w:pPr>
  </w:style>
  <w:style w:type="numbering" w:customStyle="1" w:styleId="WWNum3">
    <w:name w:val="WWNum3"/>
    <w:rsid w:val="004B55A8"/>
    <w:pPr>
      <w:numPr>
        <w:numId w:val="8"/>
      </w:numPr>
    </w:pPr>
  </w:style>
  <w:style w:type="character" w:customStyle="1" w:styleId="Heading1Char1">
    <w:name w:val="Heading 1 Char1"/>
    <w:aliases w:val="H1 Char1"/>
    <w:basedOn w:val="DefaultParagraphFont"/>
    <w:uiPriority w:val="9"/>
    <w:rsid w:val="004B55A8"/>
    <w:rPr>
      <w:rFonts w:asciiTheme="majorHAnsi" w:eastAsiaTheme="majorEastAsia" w:hAnsiTheme="majorHAnsi" w:cstheme="majorBidi" w:hint="default"/>
      <w:color w:val="365F91" w:themeColor="accent1" w:themeShade="BF"/>
      <w:sz w:val="32"/>
      <w:szCs w:val="32"/>
      <w:lang w:val="sr-Latn-CS"/>
    </w:rPr>
  </w:style>
  <w:style w:type="paragraph" w:customStyle="1" w:styleId="msonormal0">
    <w:name w:val="msonormal"/>
    <w:basedOn w:val="Normal"/>
    <w:rsid w:val="004B55A8"/>
    <w:pPr>
      <w:spacing w:before="100" w:beforeAutospacing="1" w:after="100" w:afterAutospacing="1"/>
    </w:pPr>
    <w:rPr>
      <w:szCs w:val="24"/>
      <w:lang w:val="en-US"/>
    </w:rPr>
  </w:style>
  <w:style w:type="paragraph" w:styleId="EndnoteText">
    <w:name w:val="endnote text"/>
    <w:basedOn w:val="Normal"/>
    <w:link w:val="EndnoteTextChar"/>
    <w:semiHidden/>
    <w:unhideWhenUsed/>
    <w:rsid w:val="004B55A8"/>
    <w:rPr>
      <w:sz w:val="20"/>
    </w:rPr>
  </w:style>
  <w:style w:type="character" w:customStyle="1" w:styleId="EndnoteTextChar">
    <w:name w:val="Endnote Text Char"/>
    <w:basedOn w:val="DefaultParagraphFont"/>
    <w:link w:val="EndnoteText"/>
    <w:rsid w:val="004B55A8"/>
    <w:rPr>
      <w:lang w:val="sr-Latn-CS"/>
    </w:rPr>
  </w:style>
  <w:style w:type="paragraph" w:styleId="ListBullet2">
    <w:name w:val="List Bullet 2"/>
    <w:basedOn w:val="Normal"/>
    <w:autoRedefine/>
    <w:semiHidden/>
    <w:unhideWhenUsed/>
    <w:rsid w:val="004B55A8"/>
    <w:pPr>
      <w:numPr>
        <w:numId w:val="9"/>
      </w:numPr>
      <w:tabs>
        <w:tab w:val="clear" w:pos="643"/>
      </w:tabs>
      <w:ind w:left="720" w:hanging="363"/>
    </w:pPr>
    <w:rPr>
      <w:szCs w:val="24"/>
      <w:lang w:val="en-US"/>
    </w:rPr>
  </w:style>
  <w:style w:type="paragraph" w:customStyle="1" w:styleId="xl68">
    <w:name w:val="xl68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  <w:lang w:val="sr-Latn-RS" w:eastAsia="sr-Latn-RS"/>
    </w:rPr>
  </w:style>
  <w:style w:type="paragraph" w:customStyle="1" w:styleId="xl69">
    <w:name w:val="xl69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  <w:lang w:val="sr-Latn-RS" w:eastAsia="sr-Latn-RS"/>
    </w:rPr>
  </w:style>
  <w:style w:type="paragraph" w:customStyle="1" w:styleId="xl70">
    <w:name w:val="xl70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sr-Latn-RS" w:eastAsia="sr-Latn-RS"/>
    </w:rPr>
  </w:style>
  <w:style w:type="paragraph" w:customStyle="1" w:styleId="xl71">
    <w:name w:val="xl71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sr-Latn-RS" w:eastAsia="sr-Latn-RS"/>
    </w:rPr>
  </w:style>
  <w:style w:type="paragraph" w:customStyle="1" w:styleId="xl72">
    <w:name w:val="xl72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sr-Latn-RS" w:eastAsia="sr-Latn-RS"/>
    </w:rPr>
  </w:style>
  <w:style w:type="paragraph" w:customStyle="1" w:styleId="xl73">
    <w:name w:val="xl73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  <w:lang w:val="sr-Latn-RS" w:eastAsia="sr-Latn-RS"/>
    </w:rPr>
  </w:style>
  <w:style w:type="paragraph" w:customStyle="1" w:styleId="xl63">
    <w:name w:val="xl63"/>
    <w:basedOn w:val="Normal"/>
    <w:rsid w:val="004B55A8"/>
    <w:pPr>
      <w:pBdr>
        <w:left w:val="single" w:sz="4" w:space="0" w:color="C9C9C9"/>
        <w:bottom w:val="single" w:sz="4" w:space="0" w:color="C9C9C9"/>
      </w:pBdr>
      <w:shd w:val="clear" w:color="auto" w:fill="A5A5A5"/>
      <w:spacing w:before="100" w:beforeAutospacing="1" w:after="100" w:afterAutospacing="1"/>
    </w:pPr>
    <w:rPr>
      <w:b/>
      <w:bCs/>
      <w:sz w:val="20"/>
      <w:lang w:val="en-US"/>
    </w:rPr>
  </w:style>
  <w:style w:type="paragraph" w:customStyle="1" w:styleId="xl64">
    <w:name w:val="xl64"/>
    <w:basedOn w:val="Normal"/>
    <w:rsid w:val="004B55A8"/>
    <w:pPr>
      <w:pBdr>
        <w:bottom w:val="single" w:sz="4" w:space="0" w:color="C9C9C9"/>
      </w:pBdr>
      <w:shd w:val="clear" w:color="auto" w:fill="A5A5A5"/>
      <w:spacing w:before="100" w:beforeAutospacing="1" w:after="100" w:afterAutospacing="1"/>
    </w:pPr>
    <w:rPr>
      <w:b/>
      <w:bCs/>
      <w:sz w:val="20"/>
      <w:lang w:val="en-US"/>
    </w:rPr>
  </w:style>
  <w:style w:type="paragraph" w:customStyle="1" w:styleId="xl65">
    <w:name w:val="xl65"/>
    <w:basedOn w:val="Normal"/>
    <w:rsid w:val="004B55A8"/>
    <w:pPr>
      <w:pBdr>
        <w:bottom w:val="single" w:sz="4" w:space="0" w:color="C9C9C9"/>
        <w:right w:val="single" w:sz="4" w:space="0" w:color="C9C9C9"/>
      </w:pBdr>
      <w:shd w:val="clear" w:color="auto" w:fill="A5A5A5"/>
      <w:spacing w:before="100" w:beforeAutospacing="1" w:after="100" w:afterAutospacing="1"/>
    </w:pPr>
    <w:rPr>
      <w:b/>
      <w:bCs/>
      <w:sz w:val="20"/>
      <w:lang w:val="en-US"/>
    </w:rPr>
  </w:style>
  <w:style w:type="character" w:customStyle="1" w:styleId="Charb">
    <w:name w:val="Текст А Char"/>
    <w:link w:val="af0"/>
    <w:locked/>
    <w:rsid w:val="004B55A8"/>
    <w:rPr>
      <w:rFonts w:ascii="Arial" w:hAnsi="Arial" w:cs="Arial"/>
      <w:lang w:val="sr-Cyrl-CS"/>
    </w:rPr>
  </w:style>
  <w:style w:type="paragraph" w:customStyle="1" w:styleId="af0">
    <w:name w:val="Текст А"/>
    <w:basedOn w:val="Normal"/>
    <w:link w:val="Charb"/>
    <w:qFormat/>
    <w:rsid w:val="004B55A8"/>
    <w:pPr>
      <w:spacing w:line="276" w:lineRule="auto"/>
      <w:jc w:val="both"/>
    </w:pPr>
    <w:rPr>
      <w:rFonts w:ascii="Arial" w:hAnsi="Arial" w:cs="Arial"/>
      <w:sz w:val="20"/>
      <w:lang w:val="sr-Cyrl-CS"/>
    </w:rPr>
  </w:style>
  <w:style w:type="character" w:customStyle="1" w:styleId="Prilog-N1Char">
    <w:name w:val="Prilog-N1 Char"/>
    <w:basedOn w:val="Heading1Char"/>
    <w:link w:val="Prilog-N1"/>
    <w:locked/>
    <w:rsid w:val="004B55A8"/>
    <w:rPr>
      <w:rFonts w:ascii="Arial" w:eastAsiaTheme="majorEastAsia" w:hAnsi="Arial" w:cstheme="majorBidi"/>
      <w:b/>
      <w:bCs/>
      <w:caps/>
      <w:color w:val="365F91" w:themeColor="accent1" w:themeShade="BF"/>
      <w:w w:val="95"/>
      <w:sz w:val="24"/>
      <w:szCs w:val="24"/>
      <w:shd w:val="clear" w:color="auto" w:fill="FFFFFF" w:themeFill="background1"/>
      <w:lang w:val="sr-Cyrl-RS"/>
    </w:rPr>
  </w:style>
  <w:style w:type="paragraph" w:customStyle="1" w:styleId="Prilog-N1">
    <w:name w:val="Prilog-N1"/>
    <w:basedOn w:val="Heading1"/>
    <w:link w:val="Prilog-N1Char"/>
    <w:qFormat/>
    <w:rsid w:val="004B55A8"/>
    <w:pPr>
      <w:keepNext w:val="0"/>
      <w:keepLines w:val="0"/>
      <w:framePr w:w="0" w:wrap="auto" w:vAnchor="margin" w:yAlign="inline"/>
      <w:numPr>
        <w:numId w:val="0"/>
      </w:numPr>
      <w:shd w:val="clear" w:color="auto" w:fill="auto"/>
      <w:tabs>
        <w:tab w:val="left" w:pos="567"/>
      </w:tabs>
      <w:spacing w:before="480" w:after="240"/>
    </w:pPr>
    <w:rPr>
      <w:rFonts w:ascii="Arial" w:hAnsi="Arial"/>
      <w:color w:val="365F91" w:themeColor="accent1" w:themeShade="BF"/>
      <w:sz w:val="24"/>
      <w:szCs w:val="24"/>
    </w:rPr>
  </w:style>
  <w:style w:type="character" w:customStyle="1" w:styleId="Prilog-N2Char">
    <w:name w:val="Prilog-N2 Char"/>
    <w:basedOn w:val="DefaultParagraphFont"/>
    <w:link w:val="Prilog-N2"/>
    <w:locked/>
    <w:rsid w:val="004B55A8"/>
    <w:rPr>
      <w:rFonts w:ascii="Arial" w:hAnsi="Arial" w:cs="Arial"/>
      <w:b/>
      <w:u w:val="single"/>
      <w:lang w:val="sr-Cyrl-RS"/>
    </w:rPr>
  </w:style>
  <w:style w:type="paragraph" w:customStyle="1" w:styleId="Prilog-N2">
    <w:name w:val="Prilog-N2"/>
    <w:basedOn w:val="Normal"/>
    <w:link w:val="Prilog-N2Char"/>
    <w:qFormat/>
    <w:rsid w:val="004B55A8"/>
    <w:pPr>
      <w:tabs>
        <w:tab w:val="left" w:pos="426"/>
      </w:tabs>
      <w:spacing w:before="120" w:after="120"/>
    </w:pPr>
    <w:rPr>
      <w:rFonts w:ascii="Arial" w:hAnsi="Arial" w:cs="Arial"/>
      <w:b/>
      <w:sz w:val="20"/>
      <w:u w:val="single"/>
      <w:lang w:val="sr-Cyrl-RS"/>
    </w:rPr>
  </w:style>
  <w:style w:type="character" w:customStyle="1" w:styleId="Prilog-N3Char">
    <w:name w:val="Prilog-N3 Char"/>
    <w:basedOn w:val="DefaultParagraphFont"/>
    <w:link w:val="Prilog-N3"/>
    <w:locked/>
    <w:rsid w:val="004B55A8"/>
    <w:rPr>
      <w:rFonts w:ascii="Arial" w:hAnsi="Arial" w:cs="Arial"/>
      <w:u w:val="single"/>
      <w:lang w:val="sr-Cyrl-RS"/>
    </w:rPr>
  </w:style>
  <w:style w:type="paragraph" w:customStyle="1" w:styleId="Prilog-N3">
    <w:name w:val="Prilog-N3"/>
    <w:basedOn w:val="ListParagraph"/>
    <w:link w:val="Prilog-N3Char"/>
    <w:qFormat/>
    <w:rsid w:val="004B55A8"/>
    <w:pPr>
      <w:tabs>
        <w:tab w:val="left" w:pos="851"/>
      </w:tabs>
      <w:spacing w:after="120"/>
      <w:ind w:left="0"/>
    </w:pPr>
    <w:rPr>
      <w:rFonts w:ascii="Arial" w:hAnsi="Arial" w:cs="Arial"/>
      <w:sz w:val="20"/>
      <w:u w:val="single"/>
      <w:lang w:val="sr-Cyrl-RS"/>
    </w:rPr>
  </w:style>
  <w:style w:type="character" w:customStyle="1" w:styleId="slikaChar0">
    <w:name w:val="slika Char"/>
    <w:basedOn w:val="DefaultParagraphFont"/>
    <w:link w:val="slika0"/>
    <w:locked/>
    <w:rsid w:val="00624492"/>
    <w:rPr>
      <w:noProof/>
      <w:sz w:val="24"/>
      <w:lang w:val="sr-Cyrl-RS"/>
    </w:rPr>
  </w:style>
  <w:style w:type="paragraph" w:customStyle="1" w:styleId="slika0">
    <w:name w:val="slika"/>
    <w:basedOn w:val="Normal"/>
    <w:link w:val="slikaChar0"/>
    <w:qFormat/>
    <w:rsid w:val="00624492"/>
    <w:pPr>
      <w:keepNext/>
      <w:spacing w:before="120"/>
      <w:jc w:val="center"/>
    </w:pPr>
    <w:rPr>
      <w:noProof/>
      <w:lang w:val="sr-Cyrl-RS"/>
    </w:rPr>
  </w:style>
  <w:style w:type="paragraph" w:customStyle="1" w:styleId="bullet">
    <w:name w:val="bullet"/>
    <w:basedOn w:val="Normal"/>
    <w:rsid w:val="004B55A8"/>
    <w:rPr>
      <w:rFonts w:ascii="Arial" w:hAnsi="Arial"/>
      <w:sz w:val="20"/>
      <w:lang w:val="en-US" w:eastAsia="zh-CN"/>
    </w:rPr>
  </w:style>
  <w:style w:type="paragraph" w:customStyle="1" w:styleId="ByLine">
    <w:name w:val="ByLine"/>
    <w:basedOn w:val="Title"/>
    <w:rsid w:val="004B55A8"/>
    <w:pPr>
      <w:spacing w:before="240" w:after="720"/>
      <w:ind w:left="0"/>
      <w:jc w:val="right"/>
    </w:pPr>
    <w:rPr>
      <w:rFonts w:asciiTheme="minorHAnsi" w:hAnsiTheme="minorHAnsi"/>
      <w:kern w:val="28"/>
      <w:sz w:val="28"/>
      <w:lang w:eastAsia="zh-CN"/>
    </w:rPr>
  </w:style>
  <w:style w:type="paragraph" w:customStyle="1" w:styleId="ChangeHistoryTitle">
    <w:name w:val="ChangeHistory Title"/>
    <w:basedOn w:val="Normal"/>
    <w:rsid w:val="004B55A8"/>
    <w:pPr>
      <w:keepNext/>
      <w:spacing w:before="60" w:after="60"/>
      <w:jc w:val="center"/>
    </w:pPr>
    <w:rPr>
      <w:rFonts w:ascii="Arial" w:hAnsi="Arial"/>
      <w:b/>
      <w:sz w:val="36"/>
      <w:lang w:val="en-US" w:eastAsia="zh-CN"/>
    </w:rPr>
  </w:style>
  <w:style w:type="character" w:customStyle="1" w:styleId="NaslovdijagramaChar">
    <w:name w:val="Naslov dijagrama Char"/>
    <w:basedOn w:val="DefaultParagraphFont"/>
    <w:link w:val="Naslovdijagrama"/>
    <w:locked/>
    <w:rsid w:val="004B55A8"/>
    <w:rPr>
      <w:rFonts w:eastAsiaTheme="minorHAnsi" w:cstheme="minorHAnsi"/>
      <w:spacing w:val="-10"/>
      <w:sz w:val="24"/>
      <w:szCs w:val="24"/>
      <w:lang w:val="sr-Cyrl-RS"/>
    </w:rPr>
  </w:style>
  <w:style w:type="paragraph" w:customStyle="1" w:styleId="Naslovdijagrama">
    <w:name w:val="Naslov dijagrama"/>
    <w:basedOn w:val="Normal"/>
    <w:link w:val="NaslovdijagramaChar"/>
    <w:qFormat/>
    <w:rsid w:val="004B55A8"/>
    <w:pPr>
      <w:keepNext/>
      <w:spacing w:before="320" w:after="40"/>
      <w:jc w:val="center"/>
    </w:pPr>
    <w:rPr>
      <w:rFonts w:eastAsiaTheme="minorHAnsi" w:cstheme="minorHAnsi"/>
      <w:spacing w:val="-10"/>
      <w:szCs w:val="24"/>
      <w:lang w:val="sr-Cyrl-RS"/>
    </w:rPr>
  </w:style>
  <w:style w:type="character" w:customStyle="1" w:styleId="DijagramChar">
    <w:name w:val="Dijagram Char"/>
    <w:basedOn w:val="NaslovdijagramaChar"/>
    <w:link w:val="Dijagram"/>
    <w:locked/>
    <w:rsid w:val="004B55A8"/>
    <w:rPr>
      <w:rFonts w:eastAsiaTheme="minorHAnsi" w:cs="Arial"/>
      <w:noProof/>
      <w:spacing w:val="-10"/>
      <w:sz w:val="18"/>
      <w:szCs w:val="24"/>
      <w:lang w:val="sr-Cyrl-RS"/>
    </w:rPr>
  </w:style>
  <w:style w:type="paragraph" w:customStyle="1" w:styleId="Dijagram">
    <w:name w:val="Dijagram"/>
    <w:basedOn w:val="Naslovdijagrama"/>
    <w:link w:val="DijagramChar"/>
    <w:qFormat/>
    <w:rsid w:val="004B55A8"/>
    <w:pPr>
      <w:spacing w:before="0"/>
    </w:pPr>
    <w:rPr>
      <w:rFonts w:cs="Arial"/>
      <w:noProof/>
      <w:sz w:val="18"/>
    </w:rPr>
  </w:style>
  <w:style w:type="paragraph" w:customStyle="1" w:styleId="level3text">
    <w:name w:val="level 3 text"/>
    <w:basedOn w:val="Normal"/>
    <w:rsid w:val="004B55A8"/>
    <w:pPr>
      <w:spacing w:line="220" w:lineRule="exact"/>
      <w:ind w:left="1350" w:hanging="716"/>
    </w:pPr>
    <w:rPr>
      <w:rFonts w:ascii="Arial" w:hAnsi="Arial"/>
      <w:i/>
      <w:sz w:val="22"/>
      <w:lang w:val="en-US" w:eastAsia="zh-CN"/>
    </w:rPr>
  </w:style>
  <w:style w:type="paragraph" w:customStyle="1" w:styleId="level4">
    <w:name w:val="level 4"/>
    <w:basedOn w:val="Normal"/>
    <w:rsid w:val="004B55A8"/>
    <w:pPr>
      <w:spacing w:before="120" w:after="120"/>
      <w:ind w:left="634"/>
    </w:pPr>
    <w:rPr>
      <w:rFonts w:ascii="Times" w:hAnsi="Times"/>
      <w:lang w:val="en-US" w:eastAsia="zh-CN"/>
    </w:rPr>
  </w:style>
  <w:style w:type="paragraph" w:customStyle="1" w:styleId="level5">
    <w:name w:val="level 5"/>
    <w:basedOn w:val="Normal"/>
    <w:rsid w:val="004B55A8"/>
    <w:pPr>
      <w:tabs>
        <w:tab w:val="left" w:pos="2520"/>
      </w:tabs>
      <w:ind w:left="1440"/>
    </w:pPr>
    <w:rPr>
      <w:rFonts w:ascii="Times" w:hAnsi="Times"/>
      <w:lang w:val="en-US" w:eastAsia="zh-CN"/>
    </w:rPr>
  </w:style>
  <w:style w:type="paragraph" w:customStyle="1" w:styleId="line">
    <w:name w:val="line"/>
    <w:basedOn w:val="Title"/>
    <w:rsid w:val="004B55A8"/>
    <w:pPr>
      <w:pBdr>
        <w:top w:val="single" w:sz="36" w:space="1" w:color="auto"/>
      </w:pBdr>
      <w:spacing w:before="240"/>
      <w:ind w:left="0"/>
      <w:jc w:val="right"/>
    </w:pPr>
    <w:rPr>
      <w:rFonts w:ascii="Arial" w:hAnsi="Arial"/>
      <w:kern w:val="28"/>
      <w:sz w:val="40"/>
      <w:lang w:eastAsia="zh-CN"/>
    </w:rPr>
  </w:style>
  <w:style w:type="character" w:customStyle="1" w:styleId="NormalindChar">
    <w:name w:val="Normal ind Char"/>
    <w:basedOn w:val="DefaultParagraphFont"/>
    <w:link w:val="Normalind"/>
    <w:locked/>
    <w:rsid w:val="004B55A8"/>
    <w:rPr>
      <w:rFonts w:eastAsiaTheme="minorHAnsi"/>
      <w:lang w:val="sr-Cyrl-CS"/>
    </w:rPr>
  </w:style>
  <w:style w:type="paragraph" w:customStyle="1" w:styleId="Normalind">
    <w:name w:val="Normal ind"/>
    <w:basedOn w:val="Normal"/>
    <w:link w:val="NormalindChar"/>
    <w:qFormat/>
    <w:rsid w:val="004B55A8"/>
    <w:pPr>
      <w:spacing w:after="200" w:line="276" w:lineRule="auto"/>
      <w:ind w:firstLine="720"/>
      <w:jc w:val="both"/>
    </w:pPr>
    <w:rPr>
      <w:rFonts w:eastAsiaTheme="minorHAnsi"/>
      <w:sz w:val="20"/>
      <w:lang w:val="sr-Cyrl-CS"/>
    </w:rPr>
  </w:style>
  <w:style w:type="paragraph" w:customStyle="1" w:styleId="Potpisslike">
    <w:name w:val="Potpis slike"/>
    <w:basedOn w:val="Caption"/>
    <w:autoRedefine/>
    <w:qFormat/>
    <w:rsid w:val="004B55A8"/>
    <w:pPr>
      <w:ind w:left="397" w:hanging="397"/>
    </w:pPr>
    <w:rPr>
      <w:rFonts w:eastAsia="Calibri" w:cs="Calibri"/>
      <w:sz w:val="22"/>
      <w:szCs w:val="22"/>
    </w:rPr>
  </w:style>
  <w:style w:type="paragraph" w:customStyle="1" w:styleId="requirement">
    <w:name w:val="requirement"/>
    <w:basedOn w:val="level4"/>
    <w:rsid w:val="004B55A8"/>
    <w:pPr>
      <w:spacing w:before="0" w:after="0"/>
      <w:ind w:left="2348" w:hanging="994"/>
    </w:pPr>
    <w:rPr>
      <w:rFonts w:ascii="Times New Roman" w:hAnsi="Times New Roman"/>
    </w:rPr>
  </w:style>
  <w:style w:type="paragraph" w:customStyle="1" w:styleId="SuperTitle">
    <w:name w:val="SuperTitle"/>
    <w:basedOn w:val="Title"/>
    <w:next w:val="Normal"/>
    <w:rsid w:val="004B55A8"/>
    <w:pPr>
      <w:pBdr>
        <w:top w:val="single" w:sz="48" w:space="1" w:color="auto"/>
      </w:pBdr>
      <w:spacing w:before="960"/>
      <w:ind w:left="0"/>
      <w:jc w:val="right"/>
    </w:pPr>
    <w:rPr>
      <w:rFonts w:ascii="Arial" w:hAnsi="Arial"/>
      <w:kern w:val="28"/>
      <w:sz w:val="28"/>
      <w:lang w:eastAsia="zh-CN"/>
    </w:rPr>
  </w:style>
  <w:style w:type="paragraph" w:customStyle="1" w:styleId="TOCEntry">
    <w:name w:val="TOCEntry"/>
    <w:basedOn w:val="Normal"/>
    <w:rsid w:val="004B55A8"/>
    <w:pPr>
      <w:keepNext/>
      <w:keepLines/>
      <w:spacing w:before="120" w:after="240" w:line="240" w:lineRule="atLeast"/>
    </w:pPr>
    <w:rPr>
      <w:rFonts w:ascii="Times" w:hAnsi="Times"/>
      <w:b/>
      <w:sz w:val="36"/>
      <w:lang w:val="en-US" w:eastAsia="zh-CN"/>
    </w:rPr>
  </w:style>
  <w:style w:type="character" w:customStyle="1" w:styleId="CapturePictureChar">
    <w:name w:val="Capture Picture Char"/>
    <w:basedOn w:val="DefaultParagraphFont"/>
    <w:link w:val="CapturePicture"/>
    <w:locked/>
    <w:rsid w:val="004B55A8"/>
    <w:rPr>
      <w:rFonts w:ascii="Calibri" w:hAnsi="Calibri" w:cs="Calibri"/>
      <w:i/>
      <w:szCs w:val="24"/>
    </w:rPr>
  </w:style>
  <w:style w:type="paragraph" w:customStyle="1" w:styleId="CapturePicture">
    <w:name w:val="Capture Picture"/>
    <w:basedOn w:val="Normal"/>
    <w:link w:val="CapturePictureChar"/>
    <w:qFormat/>
    <w:rsid w:val="004B55A8"/>
    <w:pPr>
      <w:widowControl w:val="0"/>
      <w:spacing w:before="40" w:after="120"/>
      <w:jc w:val="center"/>
    </w:pPr>
    <w:rPr>
      <w:rFonts w:ascii="Calibri" w:hAnsi="Calibri" w:cs="Calibri"/>
      <w:i/>
      <w:sz w:val="20"/>
      <w:szCs w:val="24"/>
      <w:lang w:val="en-US"/>
    </w:rPr>
  </w:style>
  <w:style w:type="character" w:styleId="EndnoteReference">
    <w:name w:val="endnote reference"/>
    <w:basedOn w:val="DefaultParagraphFont"/>
    <w:semiHidden/>
    <w:unhideWhenUsed/>
    <w:rsid w:val="004B55A8"/>
    <w:rPr>
      <w:vertAlign w:val="superscript"/>
    </w:rPr>
  </w:style>
  <w:style w:type="character" w:customStyle="1" w:styleId="apple-converted-space">
    <w:name w:val="apple-converted-space"/>
    <w:basedOn w:val="DefaultParagraphFont"/>
    <w:rsid w:val="004B55A8"/>
  </w:style>
  <w:style w:type="character" w:customStyle="1" w:styleId="font121">
    <w:name w:val="font12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11">
    <w:name w:val="font11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71">
    <w:name w:val="font17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91">
    <w:name w:val="font19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391">
    <w:name w:val="font39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261">
    <w:name w:val="font26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591">
    <w:name w:val="font59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91">
    <w:name w:val="font9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01">
    <w:name w:val="font10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51">
    <w:name w:val="font251"/>
    <w:basedOn w:val="DefaultParagraphFont"/>
    <w:rsid w:val="004B55A8"/>
    <w:rPr>
      <w:rFonts w:ascii="Arial Narrow" w:hAnsi="Arial Narrow" w:hint="default"/>
      <w:b w:val="0"/>
      <w:bCs w:val="0"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141">
    <w:name w:val="font14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81">
    <w:name w:val="font8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31">
    <w:name w:val="font13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31">
    <w:name w:val="font231"/>
    <w:basedOn w:val="DefaultParagraphFont"/>
    <w:rsid w:val="004B55A8"/>
    <w:rPr>
      <w:rFonts w:ascii="Arial Narrow" w:hAnsi="Arial Narrow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81">
    <w:name w:val="font281"/>
    <w:basedOn w:val="DefaultParagraphFont"/>
    <w:rsid w:val="004B55A8"/>
    <w:rPr>
      <w:rFonts w:ascii="Arial Narrow" w:hAnsi="Arial Narrow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91">
    <w:name w:val="font29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301">
    <w:name w:val="font30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MTEquationSection">
    <w:name w:val="MTEquationSection"/>
    <w:basedOn w:val="DefaultParagraphFont"/>
    <w:rsid w:val="004B55A8"/>
    <w:rPr>
      <w:vanish/>
      <w:webHidden w:val="0"/>
      <w:color w:val="FF0000"/>
      <w:lang w:val="es-ES"/>
      <w:specVanish w:val="0"/>
    </w:rPr>
  </w:style>
  <w:style w:type="character" w:customStyle="1" w:styleId="StyleCalibri">
    <w:name w:val="Style Calibri"/>
    <w:rsid w:val="004B55A8"/>
    <w:rPr>
      <w:rFonts w:ascii="Calibri" w:hAnsi="Calibri" w:cs="Calibri" w:hint="default"/>
      <w:sz w:val="22"/>
    </w:rPr>
  </w:style>
  <w:style w:type="character" w:customStyle="1" w:styleId="normaltextrun">
    <w:name w:val="normaltextrun"/>
    <w:basedOn w:val="DefaultParagraphFont"/>
    <w:rsid w:val="004B55A8"/>
  </w:style>
  <w:style w:type="table" w:customStyle="1" w:styleId="GridTable1Light1">
    <w:name w:val="Grid Table 1 Light1"/>
    <w:basedOn w:val="TableNormal"/>
    <w:uiPriority w:val="46"/>
    <w:rsid w:val="004B55A8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Ind w:w="0" w:type="nil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58">
    <w:name w:val="Table Grid58"/>
    <w:basedOn w:val="TableSimple1"/>
    <w:next w:val="TableGrid"/>
    <w:uiPriority w:val="39"/>
    <w:rsid w:val="004B55A8"/>
    <w:pPr>
      <w:jc w:val="center"/>
    </w:pPr>
    <w:rPr>
      <w:rFonts w:ascii="Calibri" w:hAnsi="Calibri"/>
      <w:lang w:val="en-GB"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="120" w:beforeAutospacing="0" w:afterLines="0" w:after="12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 w:themeFill="background1" w:themeFillShade="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="120" w:beforeAutospacing="0" w:afterLines="0" w:after="120" w:afterAutospacing="0" w:line="240" w:lineRule="auto"/>
        <w:contextualSpacing/>
        <w:mirrorIndents w:val="0"/>
        <w:jc w:val="center"/>
      </w:p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4B55A8"/>
    <w:rPr>
      <w:color w:val="808080"/>
      <w:shd w:val="clear" w:color="auto" w:fill="E6E6E6"/>
    </w:rPr>
  </w:style>
  <w:style w:type="table" w:customStyle="1" w:styleId="TableGrid1">
    <w:name w:val="Table Grid1"/>
    <w:basedOn w:val="TableSimple1"/>
    <w:next w:val="TableGrid"/>
    <w:rsid w:val="00694E4D"/>
    <w:pPr>
      <w:jc w:val="center"/>
    </w:pPr>
    <w:rPr>
      <w:rFonts w:ascii="Calibri" w:hAnsi="Calibri" w:cs="Times New Roman"/>
      <w:sz w:val="20"/>
      <w:szCs w:val="20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="120" w:beforeAutospacing="0" w:afterLines="0" w:after="12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="120" w:beforeAutospacing="0" w:afterLines="0" w:after="120" w:afterAutospacing="0" w:line="240" w:lineRule="auto"/>
        <w:contextualSpacing/>
        <w:mirrorIndents w:val="0"/>
        <w:jc w:val="center"/>
      </w:pPr>
    </w:tblStylePr>
  </w:style>
  <w:style w:type="paragraph" w:styleId="ListNumber">
    <w:name w:val="List Number"/>
    <w:basedOn w:val="Normal"/>
    <w:uiPriority w:val="99"/>
    <w:rsid w:val="004C077B"/>
    <w:pPr>
      <w:ind w:left="720" w:hanging="360"/>
      <w:contextualSpacing/>
    </w:pPr>
  </w:style>
  <w:style w:type="table" w:customStyle="1" w:styleId="TableGrid6">
    <w:name w:val="Table Grid6"/>
    <w:basedOn w:val="TableSimple1"/>
    <w:next w:val="TableGrid"/>
    <w:rsid w:val="00B76564"/>
    <w:pPr>
      <w:jc w:val="center"/>
    </w:pPr>
    <w:rPr>
      <w:rFonts w:ascii="Calibri" w:hAnsi="Calibri" w:cs="Times New Roman"/>
      <w:sz w:val="20"/>
      <w:szCs w:val="20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Autospacing="0" w:afterLines="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Autospacing="0" w:afterLines="0" w:afterAutospacing="0" w:line="240" w:lineRule="auto"/>
        <w:contextualSpacing/>
        <w:mirrorIndents w:val="0"/>
        <w:jc w:val="center"/>
      </w:pPr>
    </w:tblStylePr>
  </w:style>
  <w:style w:type="character" w:styleId="PlaceholderText">
    <w:name w:val="Placeholder Text"/>
    <w:basedOn w:val="DefaultParagraphFont"/>
    <w:uiPriority w:val="99"/>
    <w:semiHidden/>
    <w:rsid w:val="006070EF"/>
    <w:rPr>
      <w:color w:val="808080"/>
    </w:rPr>
  </w:style>
  <w:style w:type="character" w:customStyle="1" w:styleId="spellingerror">
    <w:name w:val="spellingerror"/>
    <w:basedOn w:val="DefaultParagraphFont"/>
    <w:rsid w:val="00B03AA6"/>
  </w:style>
  <w:style w:type="paragraph" w:customStyle="1" w:styleId="Tekst-Buletted">
    <w:name w:val="Tekst - Buletted"/>
    <w:basedOn w:val="Normal"/>
    <w:rsid w:val="00992D25"/>
    <w:pPr>
      <w:numPr>
        <w:numId w:val="10"/>
      </w:numPr>
      <w:spacing w:before="120"/>
    </w:pPr>
    <w:rPr>
      <w:rFonts w:ascii="Tahoma" w:hAnsi="Tahoma"/>
      <w:noProof/>
      <w:sz w:val="20"/>
      <w:szCs w:val="24"/>
      <w:lang w:val="sr-Latn-RS" w:eastAsia="sr-Latn-CS"/>
    </w:rPr>
  </w:style>
  <w:style w:type="paragraph" w:customStyle="1" w:styleId="0">
    <w:name w:val="Наслов 0"/>
    <w:link w:val="0Char"/>
    <w:qFormat/>
    <w:rsid w:val="00AB4C24"/>
    <w:pPr>
      <w:numPr>
        <w:numId w:val="11"/>
      </w:numPr>
      <w:pBdr>
        <w:top w:val="single" w:sz="4" w:space="4" w:color="auto"/>
        <w:bottom w:val="single" w:sz="4" w:space="4" w:color="auto"/>
      </w:pBdr>
      <w:spacing w:before="120" w:after="120" w:line="259" w:lineRule="auto"/>
      <w:ind w:hanging="567"/>
    </w:pPr>
    <w:rPr>
      <w:rFonts w:ascii="Arial" w:hAnsi="Arial"/>
      <w:b/>
      <w:color w:val="0046AD"/>
      <w:sz w:val="30"/>
      <w:szCs w:val="38"/>
      <w:lang w:val="sr-Cyrl-RS"/>
    </w:rPr>
  </w:style>
  <w:style w:type="character" w:customStyle="1" w:styleId="0Char">
    <w:name w:val="Наслов 0 Char"/>
    <w:basedOn w:val="DefaultParagraphFont"/>
    <w:link w:val="0"/>
    <w:rsid w:val="00AB4C24"/>
    <w:rPr>
      <w:rFonts w:ascii="Arial" w:hAnsi="Arial"/>
      <w:b/>
      <w:color w:val="0046AD"/>
      <w:sz w:val="30"/>
      <w:szCs w:val="38"/>
      <w:lang w:val="sr-Cyrl-RS"/>
    </w:rPr>
  </w:style>
  <w:style w:type="paragraph" w:customStyle="1" w:styleId="Picturetitle">
    <w:name w:val="Picture title"/>
    <w:basedOn w:val="Normal"/>
    <w:rsid w:val="004B5B35"/>
    <w:pPr>
      <w:spacing w:before="120" w:after="120"/>
      <w:jc w:val="center"/>
    </w:pPr>
    <w:rPr>
      <w:rFonts w:ascii="Tahoma" w:hAnsi="Tahoma"/>
      <w:i/>
      <w:noProof/>
      <w:sz w:val="18"/>
      <w:szCs w:val="24"/>
      <w:lang w:val="" w:eastAsia="sr-Latn-CS"/>
    </w:rPr>
  </w:style>
  <w:style w:type="paragraph" w:customStyle="1" w:styleId="Tekst-TabelaC">
    <w:name w:val="Tekst - Tabela C"/>
    <w:basedOn w:val="Tekst"/>
    <w:rsid w:val="004B5B35"/>
    <w:pPr>
      <w:spacing w:before="120" w:after="120"/>
      <w:jc w:val="center"/>
    </w:pPr>
    <w:rPr>
      <w:rFonts w:ascii="Tahoma" w:eastAsia="Times New Roman" w:hAnsi="Tahoma" w:cs="Times New Roman"/>
      <w:noProof/>
      <w:sz w:val="20"/>
      <w:szCs w:val="20"/>
      <w:lang w:val="" w:eastAsia="sr-Latn-C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11500"/>
    <w:rPr>
      <w:color w:val="808080"/>
      <w:shd w:val="clear" w:color="auto" w:fill="E6E6E6"/>
    </w:rPr>
  </w:style>
  <w:style w:type="paragraph" w:customStyle="1" w:styleId="Bullets">
    <w:name w:val="Bullets"/>
    <w:basedOn w:val="Normal"/>
    <w:link w:val="BulletsChar"/>
    <w:autoRedefine/>
    <w:rsid w:val="00711500"/>
    <w:pPr>
      <w:widowControl w:val="0"/>
      <w:numPr>
        <w:numId w:val="13"/>
      </w:numPr>
      <w:tabs>
        <w:tab w:val="left" w:leader="dot" w:pos="6237"/>
      </w:tabs>
      <w:spacing w:before="20" w:after="20" w:line="276" w:lineRule="auto"/>
      <w:ind w:right="284"/>
      <w:jc w:val="both"/>
    </w:pPr>
    <w:rPr>
      <w:rFonts w:ascii="Arial" w:hAnsi="Arial"/>
      <w:snapToGrid w:val="0"/>
      <w:spacing w:val="-5"/>
      <w:lang w:val="de-DE"/>
    </w:rPr>
  </w:style>
  <w:style w:type="table" w:customStyle="1" w:styleId="TableGrid8">
    <w:name w:val="Table Grid8"/>
    <w:basedOn w:val="TableSimple1"/>
    <w:next w:val="TableGrid"/>
    <w:rsid w:val="00711500"/>
    <w:pPr>
      <w:jc w:val="center"/>
    </w:pPr>
    <w:rPr>
      <w:rFonts w:ascii="Calibri" w:hAnsi="Calibri" w:cs="Times New Roman"/>
      <w:sz w:val="20"/>
      <w:szCs w:val="20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Autospacing="0" w:afterLines="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Autospacing="0" w:afterLines="0" w:afterAutospacing="0" w:line="240" w:lineRule="auto"/>
        <w:contextualSpacing/>
        <w:mirrorIndents w:val="0"/>
        <w:jc w:val="center"/>
      </w:pPr>
    </w:tblStylePr>
  </w:style>
  <w:style w:type="paragraph" w:customStyle="1" w:styleId="4">
    <w:name w:val="ниво 4"/>
    <w:basedOn w:val="Normal"/>
    <w:qFormat/>
    <w:rsid w:val="00711500"/>
    <w:pPr>
      <w:keepNext/>
      <w:spacing w:before="200" w:after="60"/>
      <w:jc w:val="both"/>
    </w:pPr>
    <w:rPr>
      <w:rFonts w:ascii="Arial Narrow" w:hAnsi="Arial Narrow" w:cs="Arial"/>
      <w:b/>
      <w:noProof/>
      <w:sz w:val="22"/>
      <w:szCs w:val="22"/>
      <w:u w:val="single"/>
      <w:lang w:val="ru-RU" w:eastAsia="sr-Latn-CS"/>
    </w:rPr>
  </w:style>
  <w:style w:type="paragraph" w:customStyle="1" w:styleId="af1">
    <w:name w:val="Слика"/>
    <w:basedOn w:val="ad"/>
    <w:qFormat/>
    <w:rsid w:val="00711500"/>
    <w:pPr>
      <w:keepNext/>
      <w:spacing w:before="240" w:after="120" w:line="240" w:lineRule="auto"/>
      <w:jc w:val="center"/>
    </w:pPr>
    <w:rPr>
      <w:rFonts w:eastAsia="Times New Roman" w:cs="Times New Roman"/>
      <w:sz w:val="21"/>
      <w:szCs w:val="21"/>
      <w:lang w:val="en-US" w:bidi="ar-SA"/>
    </w:rPr>
  </w:style>
  <w:style w:type="paragraph" w:customStyle="1" w:styleId="a4">
    <w:name w:val="Ниже набрајање"/>
    <w:basedOn w:val="Normal"/>
    <w:qFormat/>
    <w:rsid w:val="009840C7"/>
    <w:pPr>
      <w:numPr>
        <w:ilvl w:val="1"/>
        <w:numId w:val="14"/>
      </w:numPr>
      <w:tabs>
        <w:tab w:val="clear" w:pos="1440"/>
        <w:tab w:val="num" w:pos="851"/>
        <w:tab w:val="left" w:pos="5529"/>
        <w:tab w:val="left" w:pos="5670"/>
        <w:tab w:val="left" w:pos="5760"/>
      </w:tabs>
      <w:spacing w:after="40"/>
      <w:ind w:left="1434" w:hanging="357"/>
      <w:jc w:val="both"/>
    </w:pPr>
    <w:rPr>
      <w:rFonts w:ascii="Arial" w:hAnsi="Arial" w:cs="Arial"/>
      <w:sz w:val="22"/>
      <w:szCs w:val="22"/>
      <w:lang w:val="sr-Cyrl-CS" w:eastAsia="sr-Latn-CS"/>
    </w:rPr>
  </w:style>
  <w:style w:type="table" w:customStyle="1" w:styleId="TableGridLight1">
    <w:name w:val="Table Grid Light1"/>
    <w:basedOn w:val="TableNormal"/>
    <w:uiPriority w:val="40"/>
    <w:rsid w:val="00B5000E"/>
    <w:rPr>
      <w:rFonts w:ascii="Calibri" w:eastAsia="Calibri" w:hAnsi="Calibri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Bullet">
    <w:name w:val="List Bullet"/>
    <w:basedOn w:val="Normal"/>
    <w:unhideWhenUsed/>
    <w:rsid w:val="00B5000E"/>
    <w:pPr>
      <w:numPr>
        <w:numId w:val="15"/>
      </w:numPr>
      <w:contextualSpacing/>
    </w:pPr>
  </w:style>
  <w:style w:type="paragraph" w:customStyle="1" w:styleId="ListParagraphsecondlevel">
    <w:name w:val="List Paragraph second level"/>
    <w:basedOn w:val="ListParagraph"/>
    <w:uiPriority w:val="99"/>
    <w:qFormat/>
    <w:rsid w:val="00B5000E"/>
    <w:pPr>
      <w:spacing w:after="80" w:line="276" w:lineRule="auto"/>
      <w:ind w:left="2154" w:hanging="357"/>
      <w:contextualSpacing w:val="0"/>
      <w:jc w:val="both"/>
    </w:pPr>
    <w:rPr>
      <w:rFonts w:ascii="Calibri" w:eastAsia="Calibri" w:hAnsi="Calibri"/>
      <w:sz w:val="22"/>
      <w:szCs w:val="22"/>
      <w:lang w:val="ru-RU" w:eastAsia="sr-Latn-RS"/>
    </w:rPr>
  </w:style>
  <w:style w:type="paragraph" w:customStyle="1" w:styleId="ListParagraphthirdlevel">
    <w:name w:val="List Paragraph third level"/>
    <w:basedOn w:val="ListParagraph"/>
    <w:uiPriority w:val="99"/>
    <w:qFormat/>
    <w:rsid w:val="00B5000E"/>
    <w:pPr>
      <w:spacing w:line="276" w:lineRule="auto"/>
      <w:ind w:left="1248" w:hanging="397"/>
      <w:contextualSpacing w:val="0"/>
      <w:jc w:val="both"/>
    </w:pPr>
    <w:rPr>
      <w:rFonts w:ascii="Calibri" w:eastAsia="Calibri" w:hAnsi="Calibri"/>
      <w:sz w:val="22"/>
      <w:szCs w:val="22"/>
      <w:lang w:val="ru-RU" w:eastAsia="sr-Latn-RS"/>
    </w:rPr>
  </w:style>
  <w:style w:type="paragraph" w:styleId="BodyText3">
    <w:name w:val="Body Text 3"/>
    <w:basedOn w:val="Normal"/>
    <w:link w:val="BodyText3Char"/>
    <w:rsid w:val="00B5000E"/>
    <w:pPr>
      <w:autoSpaceDE w:val="0"/>
      <w:autoSpaceDN w:val="0"/>
      <w:adjustRightInd w:val="0"/>
      <w:spacing w:before="120"/>
      <w:ind w:left="1134"/>
      <w:jc w:val="both"/>
    </w:pPr>
    <w:rPr>
      <w:rFonts w:ascii="Arial" w:hAnsi="Arial"/>
      <w:color w:val="000000"/>
      <w:spacing w:val="-5"/>
      <w:szCs w:val="24"/>
      <w:lang w:val="en-GB"/>
    </w:rPr>
  </w:style>
  <w:style w:type="character" w:customStyle="1" w:styleId="BodyText3Char">
    <w:name w:val="Body Text 3 Char"/>
    <w:basedOn w:val="DefaultParagraphFont"/>
    <w:link w:val="BodyText3"/>
    <w:rsid w:val="00B5000E"/>
    <w:rPr>
      <w:rFonts w:ascii="Arial" w:hAnsi="Arial"/>
      <w:color w:val="000000"/>
      <w:spacing w:val="-5"/>
      <w:sz w:val="24"/>
      <w:szCs w:val="24"/>
      <w:lang w:val="en-GB"/>
    </w:rPr>
  </w:style>
  <w:style w:type="paragraph" w:customStyle="1" w:styleId="BlockQuotation">
    <w:name w:val="Block Quotation"/>
    <w:basedOn w:val="Normal"/>
    <w:rsid w:val="00B5000E"/>
    <w:pPr>
      <w:pBdr>
        <w:top w:val="single" w:sz="12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120" w:after="240" w:line="220" w:lineRule="atLeast"/>
      <w:ind w:left="1368" w:right="240"/>
      <w:jc w:val="both"/>
    </w:pPr>
    <w:rPr>
      <w:rFonts w:ascii="Arial Narrow" w:hAnsi="Arial Narrow"/>
      <w:spacing w:val="-5"/>
      <w:sz w:val="20"/>
      <w:lang w:val="en-GB"/>
    </w:rPr>
  </w:style>
  <w:style w:type="paragraph" w:customStyle="1" w:styleId="TitleCover">
    <w:name w:val="Title Cover"/>
    <w:basedOn w:val="Normal"/>
    <w:next w:val="Normal"/>
    <w:rsid w:val="00B5000E"/>
    <w:pPr>
      <w:keepNext/>
      <w:keepLines/>
      <w:pBdr>
        <w:top w:val="single" w:sz="48" w:space="31" w:color="auto"/>
      </w:pBdr>
      <w:tabs>
        <w:tab w:val="left" w:pos="0"/>
      </w:tabs>
      <w:spacing w:before="240" w:after="500" w:line="640" w:lineRule="exact"/>
      <w:jc w:val="both"/>
    </w:pPr>
    <w:rPr>
      <w:rFonts w:ascii="Arial Black" w:hAnsi="Arial Black"/>
      <w:b/>
      <w:spacing w:val="-48"/>
      <w:kern w:val="28"/>
      <w:sz w:val="64"/>
      <w:lang w:val="en-GB"/>
    </w:rPr>
  </w:style>
  <w:style w:type="paragraph" w:styleId="List">
    <w:name w:val="List"/>
    <w:basedOn w:val="Normal"/>
    <w:rsid w:val="00B5000E"/>
    <w:pPr>
      <w:spacing w:before="120" w:after="240" w:line="240" w:lineRule="atLeast"/>
      <w:ind w:left="1440" w:hanging="360"/>
      <w:jc w:val="both"/>
    </w:pPr>
    <w:rPr>
      <w:rFonts w:ascii="Arial" w:hAnsi="Arial"/>
      <w:spacing w:val="-5"/>
      <w:sz w:val="20"/>
      <w:lang w:val="en-GB"/>
    </w:rPr>
  </w:style>
  <w:style w:type="paragraph" w:styleId="NormalIndent">
    <w:name w:val="Normal Indent"/>
    <w:basedOn w:val="Normal"/>
    <w:rsid w:val="00B5000E"/>
    <w:pPr>
      <w:spacing w:before="120"/>
      <w:ind w:left="1440"/>
      <w:jc w:val="both"/>
    </w:pPr>
    <w:rPr>
      <w:rFonts w:ascii="Arial" w:hAnsi="Arial"/>
      <w:spacing w:val="-5"/>
      <w:sz w:val="20"/>
      <w:lang w:val="en-GB"/>
    </w:rPr>
  </w:style>
  <w:style w:type="paragraph" w:customStyle="1" w:styleId="TOCBase">
    <w:name w:val="TOC Base"/>
    <w:basedOn w:val="Normal"/>
    <w:rsid w:val="00B5000E"/>
    <w:pPr>
      <w:tabs>
        <w:tab w:val="right" w:leader="dot" w:pos="6480"/>
      </w:tabs>
      <w:spacing w:before="120" w:after="240" w:line="240" w:lineRule="atLeast"/>
      <w:jc w:val="both"/>
    </w:pPr>
    <w:rPr>
      <w:rFonts w:ascii="Arial" w:hAnsi="Arial"/>
      <w:spacing w:val="-5"/>
      <w:sz w:val="20"/>
      <w:lang w:val="en-GB"/>
    </w:rPr>
  </w:style>
  <w:style w:type="paragraph" w:customStyle="1" w:styleId="predmer">
    <w:name w:val="predmer"/>
    <w:basedOn w:val="Normal"/>
    <w:autoRedefine/>
    <w:rsid w:val="00B5000E"/>
    <w:pPr>
      <w:tabs>
        <w:tab w:val="left" w:pos="1418"/>
        <w:tab w:val="center" w:pos="6095"/>
        <w:tab w:val="center" w:pos="6691"/>
        <w:tab w:val="right" w:pos="7853"/>
        <w:tab w:val="right" w:pos="9072"/>
      </w:tabs>
      <w:spacing w:before="60"/>
      <w:ind w:left="1418" w:right="3402" w:hanging="284"/>
    </w:pPr>
    <w:rPr>
      <w:rFonts w:ascii="Arial" w:hAnsi="Arial"/>
      <w:spacing w:val="-5"/>
      <w:sz w:val="20"/>
      <w:lang w:val="sl-SI"/>
    </w:rPr>
  </w:style>
  <w:style w:type="paragraph" w:styleId="BodyTextIndent3">
    <w:name w:val="Body Text Indent 3"/>
    <w:basedOn w:val="Normal"/>
    <w:link w:val="BodyTextIndent3Char"/>
    <w:rsid w:val="00B5000E"/>
    <w:pPr>
      <w:spacing w:before="120"/>
      <w:ind w:left="1134"/>
      <w:jc w:val="both"/>
    </w:pPr>
    <w:rPr>
      <w:rFonts w:ascii="Arial" w:hAnsi="Arial"/>
      <w:spacing w:val="-5"/>
      <w:sz w:val="20"/>
      <w:lang w:val="en-GB"/>
    </w:rPr>
  </w:style>
  <w:style w:type="character" w:customStyle="1" w:styleId="BodyTextIndent3Char">
    <w:name w:val="Body Text Indent 3 Char"/>
    <w:basedOn w:val="DefaultParagraphFont"/>
    <w:link w:val="BodyTextIndent3"/>
    <w:rsid w:val="00B5000E"/>
    <w:rPr>
      <w:rFonts w:ascii="Arial" w:hAnsi="Arial"/>
      <w:spacing w:val="-5"/>
      <w:lang w:val="en-GB"/>
    </w:rPr>
  </w:style>
  <w:style w:type="paragraph" w:customStyle="1" w:styleId="gdeje">
    <w:name w:val="gdeje"/>
    <w:basedOn w:val="Normal"/>
    <w:autoRedefine/>
    <w:rsid w:val="00B5000E"/>
    <w:pPr>
      <w:tabs>
        <w:tab w:val="left" w:pos="567"/>
        <w:tab w:val="left" w:pos="1418"/>
        <w:tab w:val="left" w:pos="2127"/>
      </w:tabs>
      <w:spacing w:before="120"/>
      <w:ind w:left="2126" w:hanging="2126"/>
    </w:pPr>
    <w:rPr>
      <w:rFonts w:ascii="Arial" w:hAnsi="Arial"/>
      <w:spacing w:val="-5"/>
      <w:sz w:val="20"/>
      <w:lang w:val="en-GB"/>
    </w:rPr>
  </w:style>
  <w:style w:type="paragraph" w:customStyle="1" w:styleId="refernece">
    <w:name w:val="refernece"/>
    <w:basedOn w:val="gdeje"/>
    <w:autoRedefine/>
    <w:rsid w:val="00B5000E"/>
    <w:pPr>
      <w:tabs>
        <w:tab w:val="clear" w:pos="1418"/>
        <w:tab w:val="clear" w:pos="2127"/>
        <w:tab w:val="left" w:pos="1560"/>
      </w:tabs>
      <w:ind w:left="1560" w:hanging="1560"/>
    </w:pPr>
  </w:style>
  <w:style w:type="paragraph" w:customStyle="1" w:styleId="naslov">
    <w:name w:val="naslov"/>
    <w:basedOn w:val="Normal"/>
    <w:autoRedefine/>
    <w:rsid w:val="00B5000E"/>
    <w:pPr>
      <w:numPr>
        <w:numId w:val="17"/>
      </w:numPr>
      <w:tabs>
        <w:tab w:val="clear" w:pos="1437"/>
      </w:tabs>
      <w:spacing w:before="120"/>
      <w:ind w:left="1134" w:firstLine="0"/>
      <w:jc w:val="both"/>
    </w:pPr>
    <w:rPr>
      <w:rFonts w:ascii="Arial" w:hAnsi="Arial"/>
      <w:spacing w:val="-5"/>
      <w:sz w:val="32"/>
      <w:lang w:val="en-GB"/>
    </w:rPr>
  </w:style>
  <w:style w:type="paragraph" w:customStyle="1" w:styleId="tabela">
    <w:name w:val="tabela"/>
    <w:basedOn w:val="CommentText"/>
    <w:link w:val="tabelaChar"/>
    <w:autoRedefine/>
    <w:qFormat/>
    <w:rsid w:val="00B5000E"/>
    <w:pPr>
      <w:widowControl/>
      <w:tabs>
        <w:tab w:val="right" w:leader="dot" w:pos="4395"/>
      </w:tabs>
      <w:spacing w:before="0"/>
      <w:jc w:val="center"/>
    </w:pPr>
    <w:rPr>
      <w:rFonts w:ascii="Arial" w:eastAsia="Times New Roman" w:hAnsi="Arial" w:cs="Times New Roman"/>
      <w:spacing w:val="-5"/>
      <w:sz w:val="18"/>
      <w:lang w:val="sr-Latn-CS"/>
    </w:rPr>
  </w:style>
  <w:style w:type="paragraph" w:customStyle="1" w:styleId="Specifik">
    <w:name w:val="Specifik"/>
    <w:basedOn w:val="Normal"/>
    <w:autoRedefine/>
    <w:rsid w:val="00B5000E"/>
    <w:pPr>
      <w:spacing w:before="120"/>
      <w:ind w:left="964"/>
    </w:pPr>
    <w:rPr>
      <w:rFonts w:ascii="Arial" w:hAnsi="Arial"/>
      <w:snapToGrid w:val="0"/>
      <w:spacing w:val="-5"/>
      <w:sz w:val="20"/>
      <w:lang w:val="en-GB"/>
    </w:rPr>
  </w:style>
  <w:style w:type="paragraph" w:customStyle="1" w:styleId="nnn">
    <w:name w:val="nnn"/>
    <w:basedOn w:val="Normal"/>
    <w:next w:val="Normal"/>
    <w:autoRedefine/>
    <w:rsid w:val="00B5000E"/>
    <w:pPr>
      <w:spacing w:before="120"/>
      <w:jc w:val="center"/>
    </w:pPr>
    <w:rPr>
      <w:rFonts w:ascii="Arial" w:hAnsi="Arial"/>
      <w:spacing w:val="-5"/>
      <w:w w:val="175"/>
      <w:sz w:val="20"/>
      <w:lang w:val="sr-Cyrl-CS"/>
    </w:rPr>
  </w:style>
  <w:style w:type="paragraph" w:customStyle="1" w:styleId="predmer1">
    <w:name w:val="predmer1"/>
    <w:basedOn w:val="predmer"/>
    <w:autoRedefine/>
    <w:rsid w:val="00B5000E"/>
    <w:pPr>
      <w:keepNext/>
      <w:pBdr>
        <w:top w:val="single" w:sz="4" w:space="1" w:color="auto"/>
        <w:bottom w:val="single" w:sz="4" w:space="1" w:color="auto"/>
      </w:pBdr>
      <w:tabs>
        <w:tab w:val="clear" w:pos="7853"/>
        <w:tab w:val="right" w:pos="7768"/>
      </w:tabs>
      <w:spacing w:before="120" w:after="120"/>
      <w:ind w:right="0"/>
    </w:pPr>
  </w:style>
  <w:style w:type="paragraph" w:customStyle="1" w:styleId="buletssa">
    <w:name w:val="bulets sa..."/>
    <w:basedOn w:val="Bullets"/>
    <w:link w:val="buletssaChar"/>
    <w:autoRedefine/>
    <w:rsid w:val="00B5000E"/>
    <w:pPr>
      <w:numPr>
        <w:numId w:val="18"/>
      </w:numPr>
      <w:tabs>
        <w:tab w:val="clear" w:pos="6237"/>
        <w:tab w:val="right" w:leader="dot" w:pos="8505"/>
      </w:tabs>
      <w:spacing w:line="240" w:lineRule="auto"/>
      <w:ind w:left="1848" w:right="1701" w:hanging="357"/>
      <w:jc w:val="left"/>
    </w:pPr>
  </w:style>
  <w:style w:type="paragraph" w:customStyle="1" w:styleId="futer">
    <w:name w:val="futer"/>
    <w:basedOn w:val="Header"/>
    <w:autoRedefine/>
    <w:rsid w:val="00B5000E"/>
    <w:pPr>
      <w:keepLines/>
      <w:pBdr>
        <w:top w:val="single" w:sz="4" w:space="1" w:color="auto"/>
      </w:pBdr>
      <w:tabs>
        <w:tab w:val="center" w:pos="4536"/>
        <w:tab w:val="right" w:pos="9072"/>
      </w:tabs>
      <w:spacing w:before="120" w:line="190" w:lineRule="atLeast"/>
    </w:pPr>
    <w:rPr>
      <w:rFonts w:ascii="Arial" w:eastAsia="Times New Roman" w:hAnsi="Arial" w:cs="Times New Roman"/>
      <w:color w:val="auto"/>
      <w:sz w:val="16"/>
      <w:szCs w:val="20"/>
      <w:lang w:val="en-GB"/>
    </w:rPr>
  </w:style>
  <w:style w:type="paragraph" w:customStyle="1" w:styleId="text0">
    <w:name w:val="text"/>
    <w:basedOn w:val="Normal"/>
    <w:rsid w:val="00B5000E"/>
    <w:pPr>
      <w:overflowPunct w:val="0"/>
      <w:autoSpaceDE w:val="0"/>
      <w:autoSpaceDN w:val="0"/>
      <w:adjustRightInd w:val="0"/>
      <w:spacing w:before="120"/>
      <w:jc w:val="both"/>
      <w:textAlignment w:val="baseline"/>
    </w:pPr>
    <w:rPr>
      <w:rFonts w:ascii="Swiss-Roman" w:hAnsi="Swiss-Roman"/>
      <w:sz w:val="20"/>
      <w:lang w:val="en-US"/>
    </w:rPr>
  </w:style>
  <w:style w:type="paragraph" w:customStyle="1" w:styleId="podnaslov">
    <w:name w:val="podnaslov"/>
    <w:basedOn w:val="text0"/>
    <w:rsid w:val="00B5000E"/>
    <w:pPr>
      <w:jc w:val="left"/>
    </w:pPr>
    <w:rPr>
      <w:i/>
      <w:caps/>
    </w:rPr>
  </w:style>
  <w:style w:type="paragraph" w:customStyle="1" w:styleId="tabele">
    <w:name w:val="tabele"/>
    <w:basedOn w:val="text0"/>
    <w:rsid w:val="00B5000E"/>
    <w:pPr>
      <w:spacing w:before="0"/>
      <w:jc w:val="center"/>
    </w:pPr>
  </w:style>
  <w:style w:type="paragraph" w:customStyle="1" w:styleId="font5">
    <w:name w:val="font5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20"/>
      <w:lang w:val="en-US"/>
    </w:rPr>
  </w:style>
  <w:style w:type="paragraph" w:customStyle="1" w:styleId="xl30">
    <w:name w:val="xl30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xl31">
    <w:name w:val="xl31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32">
    <w:name w:val="xl32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33">
    <w:name w:val="xl33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34">
    <w:name w:val="xl34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35">
    <w:name w:val="xl35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36">
    <w:name w:val="xl36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37">
    <w:name w:val="xl37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38">
    <w:name w:val="xl3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39">
    <w:name w:val="xl39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40">
    <w:name w:val="xl40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41">
    <w:name w:val="xl41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42">
    <w:name w:val="xl42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43">
    <w:name w:val="xl43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44">
    <w:name w:val="xl44"/>
    <w:basedOn w:val="Normal"/>
    <w:rsid w:val="00B5000E"/>
    <w:pPr>
      <w:spacing w:before="100" w:beforeAutospacing="1" w:after="100" w:afterAutospacing="1"/>
      <w:jc w:val="both"/>
      <w:textAlignment w:val="top"/>
    </w:pPr>
    <w:rPr>
      <w:rFonts w:ascii="Arial" w:hAnsi="Arial" w:cs="Arial"/>
      <w:szCs w:val="24"/>
      <w:lang w:val="en-US"/>
    </w:rPr>
  </w:style>
  <w:style w:type="paragraph" w:customStyle="1" w:styleId="xl45">
    <w:name w:val="xl45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46">
    <w:name w:val="xl46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47">
    <w:name w:val="xl47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48">
    <w:name w:val="xl48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49">
    <w:name w:val="xl49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50">
    <w:name w:val="xl50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51">
    <w:name w:val="xl51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52">
    <w:name w:val="xl52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xl53">
    <w:name w:val="xl53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xl54">
    <w:name w:val="xl54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color w:val="000000"/>
      <w:szCs w:val="24"/>
      <w:lang w:val="en-US"/>
    </w:rPr>
  </w:style>
  <w:style w:type="paragraph" w:customStyle="1" w:styleId="xl55">
    <w:name w:val="xl55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56">
    <w:name w:val="xl56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80"/>
      <w:szCs w:val="24"/>
      <w:lang w:val="en-US"/>
    </w:rPr>
  </w:style>
  <w:style w:type="paragraph" w:customStyle="1" w:styleId="xl57">
    <w:name w:val="xl57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58">
    <w:name w:val="xl58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59">
    <w:name w:val="xl59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60">
    <w:name w:val="xl60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61">
    <w:name w:val="xl61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62">
    <w:name w:val="xl62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66">
    <w:name w:val="xl66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color w:val="000080"/>
      <w:szCs w:val="24"/>
      <w:lang w:val="en-US"/>
    </w:rPr>
  </w:style>
  <w:style w:type="paragraph" w:customStyle="1" w:styleId="xl67">
    <w:name w:val="xl67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color w:val="000080"/>
      <w:szCs w:val="24"/>
      <w:lang w:val="en-US"/>
    </w:rPr>
  </w:style>
  <w:style w:type="paragraph" w:customStyle="1" w:styleId="xl74">
    <w:name w:val="xl74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75">
    <w:name w:val="xl75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  <w:lang w:val="en-US"/>
    </w:rPr>
  </w:style>
  <w:style w:type="paragraph" w:customStyle="1" w:styleId="xl76">
    <w:name w:val="xl76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77">
    <w:name w:val="xl77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78">
    <w:name w:val="xl78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18"/>
      <w:szCs w:val="18"/>
      <w:lang w:val="en-US"/>
    </w:rPr>
  </w:style>
  <w:style w:type="paragraph" w:customStyle="1" w:styleId="xl79">
    <w:name w:val="xl79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80">
    <w:name w:val="xl80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81">
    <w:name w:val="xl81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18"/>
      <w:szCs w:val="18"/>
      <w:lang w:val="en-US"/>
    </w:rPr>
  </w:style>
  <w:style w:type="paragraph" w:customStyle="1" w:styleId="xl82">
    <w:name w:val="xl82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83">
    <w:name w:val="xl83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18"/>
      <w:szCs w:val="18"/>
      <w:lang w:val="en-US"/>
    </w:rPr>
  </w:style>
  <w:style w:type="paragraph" w:customStyle="1" w:styleId="xl84">
    <w:name w:val="xl84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85">
    <w:name w:val="xl85"/>
    <w:basedOn w:val="Normal"/>
    <w:rsid w:val="00B5000E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xl86">
    <w:name w:val="xl86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b/>
      <w:bCs/>
      <w:szCs w:val="24"/>
      <w:lang w:val="en-US"/>
    </w:rPr>
  </w:style>
  <w:style w:type="paragraph" w:customStyle="1" w:styleId="xl87">
    <w:name w:val="xl87"/>
    <w:basedOn w:val="Normal"/>
    <w:rsid w:val="00B5000E"/>
    <w:pP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xl88">
    <w:name w:val="xl8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  <w:lang w:val="en-US"/>
    </w:rPr>
  </w:style>
  <w:style w:type="paragraph" w:customStyle="1" w:styleId="xl89">
    <w:name w:val="xl89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Cs w:val="24"/>
      <w:lang w:val="en-US"/>
    </w:rPr>
  </w:style>
  <w:style w:type="paragraph" w:customStyle="1" w:styleId="xl90">
    <w:name w:val="xl90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91">
    <w:name w:val="xl91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92">
    <w:name w:val="xl92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93">
    <w:name w:val="xl93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94">
    <w:name w:val="xl94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95">
    <w:name w:val="xl95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96">
    <w:name w:val="xl96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97">
    <w:name w:val="xl97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98">
    <w:name w:val="xl9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99">
    <w:name w:val="xl99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100">
    <w:name w:val="xl100"/>
    <w:basedOn w:val="Normal"/>
    <w:rsid w:val="00B5000E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  <w:lang w:val="en-US"/>
    </w:rPr>
  </w:style>
  <w:style w:type="paragraph" w:customStyle="1" w:styleId="xl101">
    <w:name w:val="xl101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b/>
      <w:bCs/>
      <w:sz w:val="22"/>
      <w:szCs w:val="22"/>
      <w:lang w:val="en-US"/>
    </w:rPr>
  </w:style>
  <w:style w:type="paragraph" w:customStyle="1" w:styleId="xl102">
    <w:name w:val="xl102"/>
    <w:basedOn w:val="Normal"/>
    <w:rsid w:val="00B5000E"/>
    <w:pP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22"/>
      <w:szCs w:val="22"/>
      <w:lang w:val="en-US"/>
    </w:rPr>
  </w:style>
  <w:style w:type="paragraph" w:customStyle="1" w:styleId="2">
    <w:name w:val="Т2"/>
    <w:basedOn w:val="Normal"/>
    <w:rsid w:val="00B5000E"/>
    <w:pPr>
      <w:tabs>
        <w:tab w:val="right" w:leader="dot" w:pos="4395"/>
      </w:tabs>
      <w:jc w:val="both"/>
    </w:pPr>
    <w:rPr>
      <w:rFonts w:ascii="Arial" w:hAnsi="Arial" w:cs="Arial"/>
      <w:spacing w:val="-5"/>
      <w:sz w:val="18"/>
      <w:lang w:val="en-US"/>
    </w:rPr>
  </w:style>
  <w:style w:type="paragraph" w:customStyle="1" w:styleId="RBRslika">
    <w:name w:val="RBR slika"/>
    <w:basedOn w:val="Normal"/>
    <w:autoRedefine/>
    <w:rsid w:val="00B5000E"/>
    <w:pPr>
      <w:numPr>
        <w:numId w:val="20"/>
      </w:numPr>
      <w:spacing w:before="120"/>
      <w:jc w:val="center"/>
    </w:pPr>
    <w:rPr>
      <w:rFonts w:ascii="Arial" w:hAnsi="Arial"/>
      <w:b/>
      <w:spacing w:val="-5"/>
      <w:sz w:val="20"/>
      <w:lang w:val="en-GB"/>
    </w:rPr>
  </w:style>
  <w:style w:type="paragraph" w:customStyle="1" w:styleId="stil1">
    <w:name w:val="stil1"/>
    <w:basedOn w:val="Normal"/>
    <w:autoRedefine/>
    <w:rsid w:val="00B5000E"/>
    <w:pPr>
      <w:spacing w:before="120"/>
      <w:jc w:val="center"/>
    </w:pPr>
    <w:rPr>
      <w:rFonts w:ascii="Arial" w:hAnsi="Arial"/>
      <w:b/>
      <w:caps/>
      <w:noProof/>
      <w:spacing w:val="-5"/>
      <w:sz w:val="28"/>
      <w:lang w:val="en-GB"/>
    </w:rPr>
  </w:style>
  <w:style w:type="paragraph" w:customStyle="1" w:styleId="pictcen">
    <w:name w:val="pictcen"/>
    <w:basedOn w:val="Normal"/>
    <w:autoRedefine/>
    <w:rsid w:val="00B5000E"/>
    <w:pPr>
      <w:spacing w:before="120"/>
      <w:ind w:left="1134"/>
      <w:jc w:val="center"/>
    </w:pPr>
    <w:rPr>
      <w:rFonts w:ascii="Arial" w:hAnsi="Arial"/>
      <w:spacing w:val="-5"/>
      <w:sz w:val="20"/>
      <w:lang w:val="en-GB"/>
    </w:rPr>
  </w:style>
  <w:style w:type="paragraph" w:customStyle="1" w:styleId="Naslovi">
    <w:name w:val="Naslovi"/>
    <w:basedOn w:val="Normal"/>
    <w:autoRedefine/>
    <w:rsid w:val="00B5000E"/>
    <w:pPr>
      <w:spacing w:before="120" w:after="120"/>
      <w:ind w:left="1134"/>
      <w:jc w:val="center"/>
    </w:pPr>
    <w:rPr>
      <w:rFonts w:ascii="Arial" w:hAnsi="Arial"/>
      <w:b/>
      <w:spacing w:val="-5"/>
      <w:u w:val="single"/>
      <w:lang w:val="en-GB"/>
    </w:rPr>
  </w:style>
  <w:style w:type="paragraph" w:customStyle="1" w:styleId="10">
    <w:name w:val="Наслов1"/>
    <w:basedOn w:val="naslov"/>
    <w:autoRedefine/>
    <w:rsid w:val="00B5000E"/>
    <w:pPr>
      <w:numPr>
        <w:numId w:val="0"/>
      </w:numPr>
      <w:tabs>
        <w:tab w:val="num" w:pos="720"/>
      </w:tabs>
    </w:pPr>
    <w:rPr>
      <w:sz w:val="24"/>
    </w:rPr>
  </w:style>
  <w:style w:type="paragraph" w:customStyle="1" w:styleId="Podaci">
    <w:name w:val="Podaci"/>
    <w:basedOn w:val="Normal"/>
    <w:autoRedefine/>
    <w:rsid w:val="00B5000E"/>
    <w:pPr>
      <w:spacing w:before="60" w:after="60"/>
      <w:ind w:left="1418"/>
      <w:jc w:val="both"/>
    </w:pPr>
    <w:rPr>
      <w:rFonts w:ascii="Arial" w:hAnsi="Arial"/>
      <w:spacing w:val="-5"/>
      <w:sz w:val="20"/>
      <w:lang w:val="en-GB"/>
    </w:rPr>
  </w:style>
  <w:style w:type="paragraph" w:customStyle="1" w:styleId="a2">
    <w:name w:val="Булитс"/>
    <w:basedOn w:val="Normal"/>
    <w:rsid w:val="00B5000E"/>
    <w:pPr>
      <w:numPr>
        <w:numId w:val="21"/>
      </w:numPr>
      <w:spacing w:before="120"/>
      <w:jc w:val="both"/>
    </w:pPr>
    <w:rPr>
      <w:rFonts w:ascii="Arial" w:hAnsi="Arial"/>
      <w:spacing w:val="-5"/>
      <w:sz w:val="20"/>
    </w:rPr>
  </w:style>
  <w:style w:type="paragraph" w:customStyle="1" w:styleId="Boldirani">
    <w:name w:val="Boldirani"/>
    <w:basedOn w:val="Normal"/>
    <w:rsid w:val="00B5000E"/>
    <w:pPr>
      <w:spacing w:before="120"/>
      <w:ind w:left="1134"/>
      <w:jc w:val="both"/>
    </w:pPr>
    <w:rPr>
      <w:rFonts w:ascii="Arial" w:hAnsi="Arial"/>
      <w:b/>
      <w:spacing w:val="-5"/>
      <w:sz w:val="20"/>
    </w:rPr>
  </w:style>
  <w:style w:type="paragraph" w:customStyle="1" w:styleId="Bullets1">
    <w:name w:val="Bullets1"/>
    <w:basedOn w:val="Bullets"/>
    <w:autoRedefine/>
    <w:rsid w:val="00B5000E"/>
    <w:pPr>
      <w:numPr>
        <w:numId w:val="0"/>
      </w:numPr>
      <w:spacing w:line="240" w:lineRule="auto"/>
    </w:pPr>
    <w:rPr>
      <w:color w:val="000000"/>
      <w:sz w:val="20"/>
    </w:rPr>
  </w:style>
  <w:style w:type="paragraph" w:customStyle="1" w:styleId="brojevi">
    <w:name w:val="brojevi"/>
    <w:basedOn w:val="Bullets"/>
    <w:autoRedefine/>
    <w:rsid w:val="00B5000E"/>
    <w:pPr>
      <w:numPr>
        <w:numId w:val="0"/>
      </w:numPr>
      <w:tabs>
        <w:tab w:val="num" w:pos="1494"/>
      </w:tabs>
      <w:spacing w:line="240" w:lineRule="auto"/>
      <w:ind w:left="1494" w:hanging="360"/>
      <w:jc w:val="left"/>
    </w:pPr>
    <w:rPr>
      <w:color w:val="000000"/>
      <w:sz w:val="20"/>
    </w:rPr>
  </w:style>
  <w:style w:type="numbering" w:customStyle="1" w:styleId="StyleBulleted">
    <w:name w:val="Style Bulleted"/>
    <w:basedOn w:val="NoList"/>
    <w:rsid w:val="00B5000E"/>
    <w:pPr>
      <w:numPr>
        <w:numId w:val="22"/>
      </w:numPr>
    </w:pPr>
  </w:style>
  <w:style w:type="paragraph" w:customStyle="1" w:styleId="Tabelacentar">
    <w:name w:val="Tabela centar"/>
    <w:basedOn w:val="tabela"/>
    <w:autoRedefine/>
    <w:rsid w:val="00B5000E"/>
  </w:style>
  <w:style w:type="paragraph" w:customStyle="1" w:styleId="Fotka">
    <w:name w:val="Fotka"/>
    <w:basedOn w:val="Normal"/>
    <w:autoRedefine/>
    <w:rsid w:val="00B5000E"/>
    <w:pPr>
      <w:spacing w:before="120"/>
      <w:ind w:left="1701"/>
    </w:pPr>
    <w:rPr>
      <w:rFonts w:ascii="Arial" w:hAnsi="Arial"/>
      <w:spacing w:val="-5"/>
      <w:sz w:val="20"/>
      <w:lang w:val="sr-Cyrl-CS"/>
    </w:rPr>
  </w:style>
  <w:style w:type="paragraph" w:customStyle="1" w:styleId="Tabela0">
    <w:name w:val="Tabela"/>
    <w:basedOn w:val="Normal"/>
    <w:autoRedefine/>
    <w:rsid w:val="00B5000E"/>
    <w:pPr>
      <w:jc w:val="center"/>
    </w:pPr>
    <w:rPr>
      <w:rFonts w:ascii="Arial" w:hAnsi="Arial" w:cs="Arial"/>
      <w:spacing w:val="-5"/>
      <w:sz w:val="12"/>
      <w:szCs w:val="12"/>
      <w:lang w:val="sr-Cyrl-CS"/>
    </w:rPr>
  </w:style>
  <w:style w:type="paragraph" w:customStyle="1" w:styleId="Dijagrami">
    <w:name w:val="Dijagrami"/>
    <w:basedOn w:val="Normal"/>
    <w:autoRedefine/>
    <w:rsid w:val="00B5000E"/>
    <w:pPr>
      <w:spacing w:before="240" w:after="240"/>
      <w:ind w:left="1134"/>
      <w:jc w:val="center"/>
    </w:pPr>
    <w:rPr>
      <w:rFonts w:ascii="Arial" w:hAnsi="Arial"/>
      <w:spacing w:val="-5"/>
      <w:sz w:val="20"/>
      <w:lang w:val="en-GB"/>
    </w:rPr>
  </w:style>
  <w:style w:type="paragraph" w:customStyle="1" w:styleId="Naslov0">
    <w:name w:val="Naslov"/>
    <w:basedOn w:val="Normal"/>
    <w:autoRedefine/>
    <w:rsid w:val="00B5000E"/>
    <w:pPr>
      <w:spacing w:before="120"/>
      <w:ind w:left="1134"/>
      <w:jc w:val="center"/>
    </w:pPr>
    <w:rPr>
      <w:rFonts w:ascii="Arial" w:hAnsi="Arial"/>
      <w:b/>
      <w:spacing w:val="-5"/>
      <w:sz w:val="22"/>
      <w:szCs w:val="22"/>
      <w:lang w:val="sr-Cyrl-CS"/>
    </w:rPr>
  </w:style>
  <w:style w:type="paragraph" w:customStyle="1" w:styleId="Rbrtabela">
    <w:name w:val="Rbr tabela"/>
    <w:basedOn w:val="Normal"/>
    <w:autoRedefine/>
    <w:rsid w:val="00B5000E"/>
    <w:pPr>
      <w:numPr>
        <w:numId w:val="23"/>
      </w:numPr>
      <w:spacing w:before="120"/>
      <w:jc w:val="both"/>
    </w:pPr>
    <w:rPr>
      <w:rFonts w:ascii="Arial" w:hAnsi="Arial"/>
      <w:i/>
      <w:spacing w:val="-5"/>
      <w:sz w:val="20"/>
      <w:lang w:val="sr-Cyrl-CS"/>
    </w:rPr>
  </w:style>
  <w:style w:type="paragraph" w:customStyle="1" w:styleId="Bezproreda">
    <w:name w:val="Bez proreda"/>
    <w:basedOn w:val="Normal"/>
    <w:rsid w:val="00B5000E"/>
    <w:pPr>
      <w:jc w:val="both"/>
    </w:pPr>
    <w:rPr>
      <w:rFonts w:ascii="CHelvPlain" w:hAnsi="CHelvPlain"/>
      <w:lang w:val="en-US"/>
    </w:rPr>
  </w:style>
  <w:style w:type="paragraph" w:customStyle="1" w:styleId="Style10ptNotBoldLeft1cmFirstline0cmAfter0pt">
    <w:name w:val="Style 10 pt Not Bold Left:  1 cm First line:  0 cm After:  0 pt"/>
    <w:basedOn w:val="Normal"/>
    <w:autoRedefine/>
    <w:rsid w:val="00B5000E"/>
    <w:pPr>
      <w:spacing w:before="120"/>
      <w:ind w:left="1077" w:right="284"/>
      <w:jc w:val="both"/>
    </w:pPr>
    <w:rPr>
      <w:rFonts w:ascii="Arial" w:hAnsi="Arial"/>
      <w:sz w:val="20"/>
      <w:lang w:val="sr-Cyrl-CS" w:eastAsia="sr-Latn-CS"/>
    </w:rPr>
  </w:style>
  <w:style w:type="paragraph" w:customStyle="1" w:styleId="Dragan-bulet">
    <w:name w:val="Dragan-bulet"/>
    <w:basedOn w:val="Normal"/>
    <w:autoRedefine/>
    <w:rsid w:val="00B5000E"/>
    <w:pPr>
      <w:numPr>
        <w:numId w:val="24"/>
      </w:numPr>
      <w:spacing w:before="60" w:after="60"/>
      <w:ind w:right="851"/>
      <w:contextualSpacing/>
      <w:jc w:val="both"/>
    </w:pPr>
    <w:rPr>
      <w:rFonts w:ascii="Arial" w:hAnsi="Arial"/>
      <w:b/>
      <w:sz w:val="20"/>
      <w:szCs w:val="24"/>
      <w:lang w:val="sr-Cyrl-CS" w:eastAsia="sr-Latn-CS"/>
    </w:rPr>
  </w:style>
  <w:style w:type="paragraph" w:customStyle="1" w:styleId="StyleDragan-buletNotBoldBefore0ptAfter0pt1">
    <w:name w:val="Style Dragan-bulet + Not Bold Before:  0 pt After:  0 pt1"/>
    <w:basedOn w:val="Dragan-bulet"/>
    <w:autoRedefine/>
    <w:rsid w:val="00B5000E"/>
    <w:pPr>
      <w:spacing w:before="0" w:after="120"/>
    </w:pPr>
    <w:rPr>
      <w:b w:val="0"/>
      <w:szCs w:val="20"/>
    </w:rPr>
  </w:style>
  <w:style w:type="paragraph" w:customStyle="1" w:styleId="PodnaslovKiza">
    <w:name w:val="Podnaslov Kiza"/>
    <w:basedOn w:val="podnaslov"/>
    <w:rsid w:val="00B5000E"/>
    <w:pPr>
      <w:ind w:left="1134"/>
    </w:pPr>
    <w:rPr>
      <w:rFonts w:ascii="Arial" w:hAnsi="Arial"/>
      <w:i w:val="0"/>
      <w:caps w:val="0"/>
      <w:sz w:val="22"/>
      <w:szCs w:val="22"/>
      <w:u w:val="double"/>
    </w:rPr>
  </w:style>
  <w:style w:type="character" w:customStyle="1" w:styleId="BulletsChar">
    <w:name w:val="Bullets Char"/>
    <w:basedOn w:val="DefaultParagraphFont"/>
    <w:link w:val="Bullets"/>
    <w:rsid w:val="00B5000E"/>
    <w:rPr>
      <w:rFonts w:ascii="Arial" w:hAnsi="Arial"/>
      <w:snapToGrid w:val="0"/>
      <w:spacing w:val="-5"/>
      <w:sz w:val="24"/>
      <w:lang w:val="de-DE"/>
    </w:rPr>
  </w:style>
  <w:style w:type="character" w:customStyle="1" w:styleId="buletssaChar">
    <w:name w:val="bulets sa... Char"/>
    <w:basedOn w:val="BulletsChar"/>
    <w:link w:val="buletssa"/>
    <w:rsid w:val="00B5000E"/>
    <w:rPr>
      <w:rFonts w:ascii="Arial" w:hAnsi="Arial"/>
      <w:snapToGrid w:val="0"/>
      <w:spacing w:val="-5"/>
      <w:sz w:val="24"/>
      <w:lang w:val="de-DE"/>
    </w:rPr>
  </w:style>
  <w:style w:type="paragraph" w:customStyle="1" w:styleId="StyleListNumberJustified">
    <w:name w:val="Style List Number + Justified"/>
    <w:basedOn w:val="ListNumber"/>
    <w:rsid w:val="00B5000E"/>
    <w:pPr>
      <w:numPr>
        <w:numId w:val="16"/>
      </w:numPr>
      <w:tabs>
        <w:tab w:val="num" w:pos="1437"/>
        <w:tab w:val="decimal" w:pos="8930"/>
      </w:tabs>
      <w:spacing w:before="120" w:after="40"/>
      <w:ind w:left="2438" w:right="1418" w:hanging="397"/>
      <w:contextualSpacing w:val="0"/>
      <w:jc w:val="both"/>
    </w:pPr>
    <w:rPr>
      <w:rFonts w:ascii="Arial" w:hAnsi="Arial"/>
      <w:sz w:val="20"/>
      <w:lang w:val="en-GB"/>
    </w:rPr>
  </w:style>
  <w:style w:type="paragraph" w:customStyle="1" w:styleId="naslovcic">
    <w:name w:val="naslovcic"/>
    <w:basedOn w:val="Normal"/>
    <w:rsid w:val="00B5000E"/>
    <w:pPr>
      <w:spacing w:before="120"/>
      <w:ind w:left="1134"/>
      <w:jc w:val="both"/>
    </w:pPr>
    <w:rPr>
      <w:rFonts w:ascii="Arial" w:hAnsi="Arial"/>
      <w:b/>
      <w:sz w:val="20"/>
      <w:u w:val="single"/>
    </w:rPr>
  </w:style>
  <w:style w:type="paragraph" w:customStyle="1" w:styleId="prilozi">
    <w:name w:val="prilozi"/>
    <w:basedOn w:val="Normal"/>
    <w:rsid w:val="00B5000E"/>
    <w:pPr>
      <w:spacing w:before="120"/>
      <w:ind w:left="1644" w:right="851" w:hanging="510"/>
      <w:jc w:val="both"/>
    </w:pPr>
    <w:rPr>
      <w:rFonts w:ascii="Arial" w:hAnsi="Arial"/>
      <w:sz w:val="20"/>
    </w:rPr>
  </w:style>
  <w:style w:type="character" w:customStyle="1" w:styleId="StyleHeading4BoldChar">
    <w:name w:val="Style Heading 4 + Bold Char"/>
    <w:basedOn w:val="DefaultParagraphFont"/>
    <w:rsid w:val="00B5000E"/>
    <w:rPr>
      <w:rFonts w:ascii="Arial" w:hAnsi="Arial"/>
      <w:b/>
      <w:bCs/>
      <w:spacing w:val="-5"/>
      <w:sz w:val="24"/>
      <w:szCs w:val="24"/>
      <w:lang w:val="sr-Latn-CS" w:eastAsia="sr-Latn-CS" w:bidi="ar-SA"/>
    </w:rPr>
  </w:style>
  <w:style w:type="paragraph" w:customStyle="1" w:styleId="pocetak">
    <w:name w:val="pocetak"/>
    <w:basedOn w:val="Normal"/>
    <w:rsid w:val="00B5000E"/>
    <w:pPr>
      <w:spacing w:before="120"/>
      <w:jc w:val="center"/>
    </w:pPr>
    <w:rPr>
      <w:rFonts w:ascii="Arial" w:hAnsi="Arial"/>
      <w:b/>
      <w:noProof/>
      <w:sz w:val="28"/>
      <w:szCs w:val="28"/>
      <w:lang w:val="en-GB"/>
    </w:rPr>
  </w:style>
  <w:style w:type="paragraph" w:customStyle="1" w:styleId="Dragannaslovi">
    <w:name w:val="Dragan naslovi"/>
    <w:basedOn w:val="Normal"/>
    <w:autoRedefine/>
    <w:rsid w:val="00B5000E"/>
    <w:pPr>
      <w:overflowPunct w:val="0"/>
      <w:autoSpaceDE w:val="0"/>
      <w:autoSpaceDN w:val="0"/>
      <w:adjustRightInd w:val="0"/>
      <w:spacing w:after="120"/>
      <w:ind w:left="567" w:right="567"/>
      <w:textAlignment w:val="baseline"/>
    </w:pPr>
    <w:rPr>
      <w:b/>
      <w:lang w:val="sr-Cyrl-CS"/>
    </w:rPr>
  </w:style>
  <w:style w:type="paragraph" w:styleId="ListBullet5">
    <w:name w:val="List Bullet 5"/>
    <w:basedOn w:val="Normal"/>
    <w:rsid w:val="00B5000E"/>
    <w:pPr>
      <w:numPr>
        <w:numId w:val="19"/>
      </w:numPr>
      <w:spacing w:before="120"/>
      <w:jc w:val="both"/>
    </w:pPr>
    <w:rPr>
      <w:rFonts w:ascii="Arial" w:hAnsi="Arial"/>
      <w:spacing w:val="-5"/>
      <w:sz w:val="20"/>
      <w:lang w:val="en-GB"/>
    </w:rPr>
  </w:style>
  <w:style w:type="paragraph" w:customStyle="1" w:styleId="GlavniNaslov1">
    <w:name w:val="Glavni Naslov 1"/>
    <w:basedOn w:val="Normal"/>
    <w:autoRedefine/>
    <w:rsid w:val="00B5000E"/>
    <w:pPr>
      <w:pageBreakBefore/>
      <w:numPr>
        <w:numId w:val="25"/>
      </w:numPr>
      <w:pBdr>
        <w:bottom w:val="single" w:sz="12" w:space="1" w:color="auto"/>
      </w:pBdr>
      <w:tabs>
        <w:tab w:val="left" w:pos="1080"/>
      </w:tabs>
      <w:spacing w:before="120" w:after="640"/>
    </w:pPr>
    <w:rPr>
      <w:rFonts w:ascii="Probab" w:hAnsi="Probab"/>
      <w:b/>
      <w:i/>
      <w:caps/>
      <w:spacing w:val="10"/>
      <w:sz w:val="28"/>
      <w:szCs w:val="28"/>
      <w:lang w:val="en-US"/>
    </w:rPr>
  </w:style>
  <w:style w:type="paragraph" w:customStyle="1" w:styleId="GlavniNaslov2">
    <w:name w:val="Glavni Naslov 2"/>
    <w:basedOn w:val="Normal"/>
    <w:autoRedefine/>
    <w:rsid w:val="00B5000E"/>
    <w:pPr>
      <w:numPr>
        <w:ilvl w:val="1"/>
        <w:numId w:val="25"/>
      </w:numPr>
      <w:tabs>
        <w:tab w:val="left" w:pos="1080"/>
      </w:tabs>
      <w:spacing w:before="240" w:after="120"/>
      <w:ind w:left="1701" w:hanging="567"/>
    </w:pPr>
    <w:rPr>
      <w:rFonts w:ascii="Probab" w:hAnsi="Probab"/>
      <w:b/>
      <w:i/>
      <w:caps/>
      <w:szCs w:val="24"/>
    </w:rPr>
  </w:style>
  <w:style w:type="paragraph" w:customStyle="1" w:styleId="GlavniNaslov3">
    <w:name w:val="Glavni Naslov 3"/>
    <w:basedOn w:val="Normal"/>
    <w:autoRedefine/>
    <w:rsid w:val="00B5000E"/>
    <w:pPr>
      <w:numPr>
        <w:ilvl w:val="2"/>
        <w:numId w:val="25"/>
      </w:numPr>
      <w:tabs>
        <w:tab w:val="left" w:pos="1080"/>
      </w:tabs>
      <w:spacing w:before="240" w:after="120"/>
      <w:ind w:left="1701" w:hanging="567"/>
    </w:pPr>
    <w:rPr>
      <w:rFonts w:ascii="Probab" w:hAnsi="Probab"/>
      <w:b/>
      <w:szCs w:val="24"/>
    </w:rPr>
  </w:style>
  <w:style w:type="paragraph" w:customStyle="1" w:styleId="Naslov1">
    <w:name w:val="Naslov 1"/>
    <w:basedOn w:val="Normal"/>
    <w:rsid w:val="00B5000E"/>
    <w:pPr>
      <w:numPr>
        <w:numId w:val="26"/>
      </w:numPr>
      <w:spacing w:before="240" w:after="240"/>
      <w:jc w:val="both"/>
    </w:pPr>
    <w:rPr>
      <w:b/>
      <w:bCs/>
      <w:i/>
      <w:iCs/>
      <w:lang w:val="en-GB"/>
    </w:rPr>
  </w:style>
  <w:style w:type="paragraph" w:customStyle="1" w:styleId="Naslov2">
    <w:name w:val="Naslov 2"/>
    <w:basedOn w:val="BodyTextIndent"/>
    <w:rsid w:val="00B5000E"/>
    <w:pPr>
      <w:numPr>
        <w:numId w:val="27"/>
      </w:numPr>
      <w:spacing w:before="120" w:after="120" w:line="240" w:lineRule="auto"/>
      <w:jc w:val="both"/>
    </w:pPr>
    <w:rPr>
      <w:rFonts w:ascii="Times New Roman" w:eastAsia="Times New Roman" w:hAnsi="Times New Roman" w:cs="Times New Roman"/>
      <w:bCs/>
      <w:iCs/>
      <w:sz w:val="24"/>
      <w:lang w:val="sl-SI" w:bidi="ar-SA"/>
    </w:rPr>
  </w:style>
  <w:style w:type="paragraph" w:customStyle="1" w:styleId="Heading41">
    <w:name w:val="Heading 41"/>
    <w:basedOn w:val="BodyTextIndent"/>
    <w:rsid w:val="00B5000E"/>
    <w:pPr>
      <w:numPr>
        <w:numId w:val="28"/>
      </w:numPr>
      <w:spacing w:before="0" w:after="0" w:line="240" w:lineRule="auto"/>
      <w:jc w:val="both"/>
    </w:pPr>
    <w:rPr>
      <w:rFonts w:ascii="Tahoma" w:eastAsia="Times New Roman" w:hAnsi="Tahoma" w:cs="Tahoma"/>
      <w:sz w:val="24"/>
      <w:szCs w:val="24"/>
      <w:lang w:val="sl-SI" w:bidi="ar-SA"/>
    </w:rPr>
  </w:style>
  <w:style w:type="paragraph" w:customStyle="1" w:styleId="StyleTimesNewRoman12ptBoldCenteredLeft0cm">
    <w:name w:val="Style Times New Roman 12 pt Bold Centered Left:  0 cm"/>
    <w:basedOn w:val="Normal"/>
    <w:rsid w:val="00B5000E"/>
    <w:pPr>
      <w:spacing w:before="120"/>
      <w:ind w:left="1304"/>
      <w:jc w:val="center"/>
    </w:pPr>
    <w:rPr>
      <w:rFonts w:ascii="Arial" w:hAnsi="Arial"/>
      <w:b/>
      <w:bCs/>
      <w:spacing w:val="-5"/>
      <w:lang w:val="en-GB"/>
    </w:rPr>
  </w:style>
  <w:style w:type="paragraph" w:customStyle="1" w:styleId="font6">
    <w:name w:val="font6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font7">
    <w:name w:val="font7"/>
    <w:basedOn w:val="Normal"/>
    <w:rsid w:val="00B5000E"/>
    <w:pPr>
      <w:spacing w:before="100" w:beforeAutospacing="1" w:after="100" w:afterAutospacing="1"/>
    </w:pPr>
    <w:rPr>
      <w:rFonts w:ascii="Arial" w:hAnsi="Arial" w:cs="Arial"/>
      <w:color w:val="FF0000"/>
      <w:sz w:val="18"/>
      <w:szCs w:val="18"/>
      <w:lang w:val="en-US"/>
    </w:rPr>
  </w:style>
  <w:style w:type="paragraph" w:customStyle="1" w:styleId="xl24">
    <w:name w:val="xl24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 w:val="16"/>
      <w:szCs w:val="16"/>
      <w:lang w:val="en-US"/>
    </w:rPr>
  </w:style>
  <w:style w:type="paragraph" w:customStyle="1" w:styleId="xl25">
    <w:name w:val="xl25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 w:val="18"/>
      <w:szCs w:val="18"/>
      <w:lang w:val="en-US"/>
    </w:rPr>
  </w:style>
  <w:style w:type="paragraph" w:customStyle="1" w:styleId="xl26">
    <w:name w:val="xl26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  <w:lang w:val="en-US"/>
    </w:rPr>
  </w:style>
  <w:style w:type="paragraph" w:customStyle="1" w:styleId="xl27">
    <w:name w:val="xl27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 w:val="18"/>
      <w:szCs w:val="18"/>
      <w:lang w:val="en-US"/>
    </w:rPr>
  </w:style>
  <w:style w:type="paragraph" w:customStyle="1" w:styleId="xl28">
    <w:name w:val="xl2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 w:val="18"/>
      <w:szCs w:val="18"/>
      <w:lang w:val="en-US"/>
    </w:rPr>
  </w:style>
  <w:style w:type="paragraph" w:customStyle="1" w:styleId="xl29">
    <w:name w:val="xl29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Style3podnaslov">
    <w:name w:val="Style3 podnaslov"/>
    <w:basedOn w:val="Normal"/>
    <w:rsid w:val="00B5000E"/>
    <w:pPr>
      <w:spacing w:before="240"/>
      <w:ind w:left="1134"/>
      <w:jc w:val="both"/>
    </w:pPr>
    <w:rPr>
      <w:rFonts w:ascii="Arial" w:hAnsi="Arial"/>
      <w:spacing w:val="-5"/>
      <w:sz w:val="20"/>
      <w:lang w:val="sl-SI"/>
    </w:rPr>
  </w:style>
  <w:style w:type="paragraph" w:customStyle="1" w:styleId="GlavniBuliti">
    <w:name w:val="Glavni Buliti"/>
    <w:basedOn w:val="Normal"/>
    <w:autoRedefine/>
    <w:rsid w:val="00B5000E"/>
    <w:pPr>
      <w:numPr>
        <w:numId w:val="29"/>
      </w:numPr>
      <w:tabs>
        <w:tab w:val="left" w:pos="1080"/>
      </w:tabs>
      <w:spacing w:before="120"/>
    </w:pPr>
    <w:rPr>
      <w:i/>
      <w:szCs w:val="32"/>
    </w:rPr>
  </w:style>
  <w:style w:type="paragraph" w:customStyle="1" w:styleId="Glavninaslovi">
    <w:name w:val="Glavni naslovi"/>
    <w:basedOn w:val="Normal"/>
    <w:link w:val="GlavninasloviChar"/>
    <w:autoRedefine/>
    <w:rsid w:val="00B5000E"/>
    <w:pPr>
      <w:tabs>
        <w:tab w:val="left" w:pos="1080"/>
      </w:tabs>
      <w:spacing w:before="120"/>
      <w:ind w:left="1134"/>
      <w:jc w:val="both"/>
    </w:pPr>
    <w:rPr>
      <w:rFonts w:ascii="Probab" w:hAnsi="Probab"/>
      <w:b/>
      <w:bCs/>
      <w:szCs w:val="32"/>
      <w:u w:val="single"/>
      <w:lang w:val="sr-Cyrl-CS"/>
    </w:rPr>
  </w:style>
  <w:style w:type="character" w:customStyle="1" w:styleId="GlavninasloviChar">
    <w:name w:val="Glavni naslovi Char"/>
    <w:basedOn w:val="DefaultParagraphFont"/>
    <w:link w:val="Glavninaslovi"/>
    <w:rsid w:val="00B5000E"/>
    <w:rPr>
      <w:rFonts w:ascii="Probab" w:hAnsi="Probab"/>
      <w:b/>
      <w:bCs/>
      <w:sz w:val="24"/>
      <w:szCs w:val="32"/>
      <w:u w:val="single"/>
      <w:lang w:val="sr-Cyrl-CS"/>
    </w:rPr>
  </w:style>
  <w:style w:type="paragraph" w:customStyle="1" w:styleId="af2">
    <w:name w:val="Нормално"/>
    <w:basedOn w:val="Normal"/>
    <w:link w:val="Charc"/>
    <w:autoRedefine/>
    <w:qFormat/>
    <w:rsid w:val="00B5000E"/>
    <w:pPr>
      <w:spacing w:before="120"/>
      <w:jc w:val="both"/>
    </w:pPr>
    <w:rPr>
      <w:rFonts w:eastAsia="Calibri"/>
      <w:lang w:val="sr-Cyrl-RS" w:eastAsia="sr-Latn-CS"/>
    </w:rPr>
  </w:style>
  <w:style w:type="character" w:customStyle="1" w:styleId="Charc">
    <w:name w:val="Нормално Char"/>
    <w:basedOn w:val="DefaultParagraphFont"/>
    <w:link w:val="af2"/>
    <w:rsid w:val="00B5000E"/>
    <w:rPr>
      <w:rFonts w:eastAsia="Calibri"/>
      <w:sz w:val="24"/>
      <w:lang w:val="sr-Cyrl-RS" w:eastAsia="sr-Latn-CS"/>
    </w:rPr>
  </w:style>
  <w:style w:type="paragraph" w:customStyle="1" w:styleId="crtica">
    <w:name w:val="crtica"/>
    <w:basedOn w:val="Normal"/>
    <w:link w:val="crticaChar"/>
    <w:autoRedefine/>
    <w:qFormat/>
    <w:rsid w:val="00B5000E"/>
    <w:pPr>
      <w:numPr>
        <w:numId w:val="30"/>
      </w:numPr>
      <w:spacing w:before="120"/>
      <w:jc w:val="both"/>
    </w:pPr>
    <w:rPr>
      <w:lang w:val="en-US"/>
    </w:rPr>
  </w:style>
  <w:style w:type="character" w:customStyle="1" w:styleId="crticaChar">
    <w:name w:val="crtica Char"/>
    <w:basedOn w:val="DefaultParagraphFont"/>
    <w:link w:val="crtica"/>
    <w:rsid w:val="00B5000E"/>
    <w:rPr>
      <w:sz w:val="24"/>
    </w:rPr>
  </w:style>
  <w:style w:type="character" w:customStyle="1" w:styleId="StyleUnderline">
    <w:name w:val="Style Underline"/>
    <w:basedOn w:val="DefaultParagraphFont"/>
    <w:rsid w:val="00B5000E"/>
    <w:rPr>
      <w:rFonts w:cs="Times New Roman"/>
      <w:b/>
      <w:u w:val="single"/>
    </w:rPr>
  </w:style>
  <w:style w:type="paragraph" w:customStyle="1" w:styleId="44">
    <w:name w:val="Наслов 44"/>
    <w:basedOn w:val="Heading3"/>
    <w:autoRedefine/>
    <w:qFormat/>
    <w:rsid w:val="00B5000E"/>
    <w:pPr>
      <w:keepLines w:val="0"/>
      <w:numPr>
        <w:ilvl w:val="0"/>
        <w:numId w:val="0"/>
      </w:numPr>
      <w:tabs>
        <w:tab w:val="left" w:pos="851"/>
        <w:tab w:val="num" w:pos="2880"/>
      </w:tabs>
      <w:spacing w:after="120" w:line="240" w:lineRule="auto"/>
      <w:ind w:left="851" w:hanging="851"/>
      <w:outlineLvl w:val="1"/>
    </w:pPr>
    <w:rPr>
      <w:rFonts w:ascii="Cambria" w:eastAsia="Times New Roman" w:hAnsi="Cambria" w:cs="Calibri"/>
      <w:b w:val="0"/>
      <w:bCs w:val="0"/>
      <w:caps/>
      <w:shadow/>
      <w:w w:val="100"/>
      <w:kern w:val="28"/>
      <w:sz w:val="24"/>
      <w:szCs w:val="20"/>
      <w:lang w:val="en-GB"/>
    </w:rPr>
  </w:style>
  <w:style w:type="paragraph" w:customStyle="1" w:styleId="Brojjednacine">
    <w:name w:val="Broj jednacine"/>
    <w:basedOn w:val="Tekst"/>
    <w:next w:val="Tekst"/>
    <w:link w:val="BrojjednacineCharChar"/>
    <w:uiPriority w:val="99"/>
    <w:rsid w:val="00B5000E"/>
    <w:pPr>
      <w:tabs>
        <w:tab w:val="num" w:pos="720"/>
      </w:tabs>
      <w:spacing w:before="160" w:after="200" w:line="276" w:lineRule="auto"/>
      <w:ind w:left="720" w:hanging="360"/>
    </w:pPr>
    <w:rPr>
      <w:rFonts w:ascii="Verdana" w:eastAsia="Calibri" w:hAnsi="Verdana" w:cs="Times New Roman"/>
      <w:sz w:val="20"/>
      <w:lang w:val="en-GB" w:bidi="en-US"/>
    </w:rPr>
  </w:style>
  <w:style w:type="character" w:customStyle="1" w:styleId="BrojjednacineCharChar">
    <w:name w:val="Broj jednacine Char Char"/>
    <w:basedOn w:val="DefaultParagraphFont"/>
    <w:link w:val="Brojjednacine"/>
    <w:uiPriority w:val="99"/>
    <w:rsid w:val="00B5000E"/>
    <w:rPr>
      <w:rFonts w:ascii="Verdana" w:eastAsia="Calibri" w:hAnsi="Verdana"/>
      <w:szCs w:val="22"/>
      <w:lang w:val="en-GB" w:bidi="en-US"/>
    </w:rPr>
  </w:style>
  <w:style w:type="paragraph" w:customStyle="1" w:styleId="xa">
    <w:name w:val="x_a"/>
    <w:basedOn w:val="Normal"/>
    <w:rsid w:val="00B5000E"/>
    <w:pPr>
      <w:spacing w:before="120" w:after="120"/>
      <w:ind w:left="641" w:hanging="357"/>
    </w:pPr>
    <w:rPr>
      <w:rFonts w:ascii="Calibri" w:eastAsiaTheme="minorHAnsi" w:hAnsi="Calibri" w:cs="Calibri"/>
      <w:sz w:val="22"/>
      <w:szCs w:val="22"/>
      <w:lang w:val="sr-Latn-RS" w:eastAsia="sr-Latn-RS"/>
    </w:rPr>
  </w:style>
  <w:style w:type="paragraph" w:customStyle="1" w:styleId="font8">
    <w:name w:val="font8"/>
    <w:basedOn w:val="Normal"/>
    <w:rsid w:val="00B5000E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  <w:lang w:val="sr-Latn-RS" w:eastAsia="sr-Latn-RS"/>
    </w:rPr>
  </w:style>
  <w:style w:type="paragraph" w:customStyle="1" w:styleId="font9">
    <w:name w:val="font9"/>
    <w:basedOn w:val="Normal"/>
    <w:rsid w:val="00B5000E"/>
    <w:pPr>
      <w:spacing w:before="100" w:beforeAutospacing="1" w:after="100" w:afterAutospacing="1"/>
    </w:pPr>
    <w:rPr>
      <w:rFonts w:ascii="Tahoma" w:hAnsi="Tahoma" w:cs="Tahoma"/>
      <w:color w:val="FF0000"/>
      <w:sz w:val="20"/>
      <w:lang w:val="sr-Latn-RS" w:eastAsia="sr-Latn-RS"/>
    </w:rPr>
  </w:style>
  <w:style w:type="paragraph" w:customStyle="1" w:styleId="xl103">
    <w:name w:val="xl103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4">
    <w:name w:val="xl104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5">
    <w:name w:val="xl105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6">
    <w:name w:val="xl106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7">
    <w:name w:val="xl107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8">
    <w:name w:val="xl108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9">
    <w:name w:val="xl109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0">
    <w:name w:val="xl110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1">
    <w:name w:val="xl111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2">
    <w:name w:val="xl112"/>
    <w:basedOn w:val="Normal"/>
    <w:rsid w:val="00B5000E"/>
    <w:pP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3">
    <w:name w:val="xl11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14">
    <w:name w:val="xl11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15">
    <w:name w:val="xl11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16">
    <w:name w:val="xl11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7">
    <w:name w:val="xl11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8">
    <w:name w:val="xl11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2F2F2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9">
    <w:name w:val="xl11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0">
    <w:name w:val="xl12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 w:val="22"/>
      <w:szCs w:val="22"/>
      <w:lang w:val="sr-Latn-RS" w:eastAsia="sr-Latn-RS"/>
    </w:rPr>
  </w:style>
  <w:style w:type="paragraph" w:customStyle="1" w:styleId="xl121">
    <w:name w:val="xl12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2">
    <w:name w:val="xl12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3">
    <w:name w:val="xl123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4">
    <w:name w:val="xl124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5">
    <w:name w:val="xl12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6">
    <w:name w:val="xl126"/>
    <w:basedOn w:val="Normal"/>
    <w:rsid w:val="00B5000E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7">
    <w:name w:val="xl12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8">
    <w:name w:val="xl12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18" w:color="auto"/>
      </w:pBdr>
      <w:spacing w:before="100" w:beforeAutospacing="1" w:after="100" w:afterAutospacing="1"/>
      <w:ind w:firstLineChars="200" w:firstLine="2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9">
    <w:name w:val="xl12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30">
    <w:name w:val="xl13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1">
    <w:name w:val="xl131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2">
    <w:name w:val="xl132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3">
    <w:name w:val="xl13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4">
    <w:name w:val="xl134"/>
    <w:basedOn w:val="Normal"/>
    <w:rsid w:val="00B5000E"/>
    <w:pP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35">
    <w:name w:val="xl13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36">
    <w:name w:val="xl13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7">
    <w:name w:val="xl13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8">
    <w:name w:val="xl13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9">
    <w:name w:val="xl13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0">
    <w:name w:val="xl14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1">
    <w:name w:val="xl14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42">
    <w:name w:val="xl14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3">
    <w:name w:val="xl14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4">
    <w:name w:val="xl14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5">
    <w:name w:val="xl14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46">
    <w:name w:val="xl14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7">
    <w:name w:val="xl14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8">
    <w:name w:val="xl14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9">
    <w:name w:val="xl14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0">
    <w:name w:val="xl15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1">
    <w:name w:val="xl15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2">
    <w:name w:val="xl152"/>
    <w:basedOn w:val="Normal"/>
    <w:rsid w:val="00B5000E"/>
    <w:pP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3">
    <w:name w:val="xl15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54">
    <w:name w:val="xl154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5">
    <w:name w:val="xl155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6">
    <w:name w:val="xl15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57">
    <w:name w:val="xl15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58">
    <w:name w:val="xl15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9">
    <w:name w:val="xl15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0">
    <w:name w:val="xl16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1">
    <w:name w:val="xl16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62">
    <w:name w:val="xl16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3">
    <w:name w:val="xl163"/>
    <w:basedOn w:val="Normal"/>
    <w:rsid w:val="00B5000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4">
    <w:name w:val="xl164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StyleJustified">
    <w:name w:val="Style Justified"/>
    <w:basedOn w:val="Normal"/>
    <w:rsid w:val="00B5000E"/>
    <w:pPr>
      <w:spacing w:before="40" w:after="40"/>
      <w:jc w:val="both"/>
    </w:pPr>
    <w:rPr>
      <w:lang w:val="en-GB"/>
    </w:rPr>
  </w:style>
  <w:style w:type="paragraph" w:customStyle="1" w:styleId="font10">
    <w:name w:val="font10"/>
    <w:basedOn w:val="Normal"/>
    <w:rsid w:val="00B5000E"/>
    <w:pPr>
      <w:spacing w:before="100" w:beforeAutospacing="1" w:after="100" w:afterAutospacing="1"/>
    </w:pPr>
    <w:rPr>
      <w:rFonts w:ascii="Arial" w:hAnsi="Arial" w:cs="Arial"/>
      <w:color w:val="FF0000"/>
      <w:sz w:val="20"/>
      <w:lang w:val="sr-Latn-RS" w:eastAsia="sr-Latn-RS"/>
    </w:rPr>
  </w:style>
  <w:style w:type="paragraph" w:customStyle="1" w:styleId="font11">
    <w:name w:val="font11"/>
    <w:basedOn w:val="Normal"/>
    <w:rsid w:val="00B5000E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  <w:lang w:val="sr-Latn-RS" w:eastAsia="sr-Latn-RS"/>
    </w:rPr>
  </w:style>
  <w:style w:type="paragraph" w:customStyle="1" w:styleId="font12">
    <w:name w:val="font12"/>
    <w:basedOn w:val="Normal"/>
    <w:rsid w:val="00B5000E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  <w:lang w:val="sr-Latn-RS" w:eastAsia="sr-Latn-RS"/>
    </w:rPr>
  </w:style>
  <w:style w:type="paragraph" w:customStyle="1" w:styleId="xl165">
    <w:name w:val="xl16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  <w:lang w:val="sr-Latn-RS" w:eastAsia="sr-Latn-RS"/>
    </w:rPr>
  </w:style>
  <w:style w:type="paragraph" w:customStyle="1" w:styleId="xl166">
    <w:name w:val="xl16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  <w:lang w:val="sr-Latn-RS" w:eastAsia="sr-Latn-RS"/>
    </w:rPr>
  </w:style>
  <w:style w:type="paragraph" w:customStyle="1" w:styleId="xl167">
    <w:name w:val="xl16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sr-Latn-RS" w:eastAsia="sr-Latn-RS"/>
    </w:rPr>
  </w:style>
  <w:style w:type="paragraph" w:customStyle="1" w:styleId="xl168">
    <w:name w:val="xl16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69">
    <w:name w:val="xl16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70">
    <w:name w:val="xl17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sz w:val="22"/>
      <w:szCs w:val="22"/>
      <w:lang w:val="sr-Latn-RS" w:eastAsia="sr-Latn-RS"/>
    </w:rPr>
  </w:style>
  <w:style w:type="paragraph" w:customStyle="1" w:styleId="xl171">
    <w:name w:val="xl17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2">
    <w:name w:val="xl17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3">
    <w:name w:val="xl17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4">
    <w:name w:val="xl17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Arial" w:hAnsi="Arial" w:cs="Arial"/>
      <w:b/>
      <w:bCs/>
      <w:szCs w:val="24"/>
      <w:lang w:val="sr-Latn-RS" w:eastAsia="sr-Latn-RS"/>
    </w:rPr>
  </w:style>
  <w:style w:type="paragraph" w:customStyle="1" w:styleId="xl175">
    <w:name w:val="xl17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76">
    <w:name w:val="xl17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7">
    <w:name w:val="xl17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78">
    <w:name w:val="xl178"/>
    <w:basedOn w:val="Normal"/>
    <w:rsid w:val="00B5000E"/>
    <w:pP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79">
    <w:name w:val="xl179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0">
    <w:name w:val="xl180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1">
    <w:name w:val="xl18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82">
    <w:name w:val="xl18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3">
    <w:name w:val="xl183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4">
    <w:name w:val="xl18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szCs w:val="24"/>
      <w:lang w:val="sr-Latn-RS" w:eastAsia="sr-Latn-RS"/>
    </w:rPr>
  </w:style>
  <w:style w:type="paragraph" w:customStyle="1" w:styleId="xl185">
    <w:name w:val="xl18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99"/>
      <w:spacing w:before="100" w:beforeAutospacing="1" w:after="100" w:afterAutospacing="1"/>
      <w:ind w:firstLineChars="100" w:firstLine="100"/>
      <w:jc w:val="right"/>
      <w:textAlignment w:val="center"/>
    </w:pPr>
    <w:rPr>
      <w:szCs w:val="24"/>
      <w:lang w:val="sr-Latn-RS" w:eastAsia="sr-Latn-RS"/>
    </w:rPr>
  </w:style>
  <w:style w:type="paragraph" w:customStyle="1" w:styleId="xl186">
    <w:name w:val="xl18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99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7">
    <w:name w:val="xl18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8">
    <w:name w:val="xl18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89">
    <w:name w:val="xl189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0">
    <w:name w:val="xl19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1">
    <w:name w:val="xl19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2">
    <w:name w:val="xl192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3">
    <w:name w:val="xl193"/>
    <w:basedOn w:val="Normal"/>
    <w:rsid w:val="00B5000E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4">
    <w:name w:val="xl19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95">
    <w:name w:val="xl19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96">
    <w:name w:val="xl196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7">
    <w:name w:val="xl19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8">
    <w:name w:val="xl19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9">
    <w:name w:val="xl19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ahoma" w:hAnsi="Tahoma" w:cs="Tahoma"/>
      <w:szCs w:val="24"/>
      <w:lang w:val="sr-Latn-RS" w:eastAsia="sr-Latn-RS"/>
    </w:rPr>
  </w:style>
  <w:style w:type="paragraph" w:customStyle="1" w:styleId="xl200">
    <w:name w:val="xl20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1">
    <w:name w:val="xl201"/>
    <w:basedOn w:val="Normal"/>
    <w:rsid w:val="00B5000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2">
    <w:name w:val="xl202"/>
    <w:basedOn w:val="Normal"/>
    <w:rsid w:val="00B5000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3">
    <w:name w:val="xl203"/>
    <w:basedOn w:val="Normal"/>
    <w:rsid w:val="00B5000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4">
    <w:name w:val="xl204"/>
    <w:basedOn w:val="Normal"/>
    <w:rsid w:val="00B5000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5">
    <w:name w:val="xl205"/>
    <w:basedOn w:val="Normal"/>
    <w:rsid w:val="00B5000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6">
    <w:name w:val="xl206"/>
    <w:basedOn w:val="Normal"/>
    <w:rsid w:val="00B5000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7">
    <w:name w:val="xl20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08">
    <w:name w:val="xl208"/>
    <w:basedOn w:val="Normal"/>
    <w:rsid w:val="00B5000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09">
    <w:name w:val="xl209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0">
    <w:name w:val="xl21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1">
    <w:name w:val="xl211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2">
    <w:name w:val="xl212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3">
    <w:name w:val="xl21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4">
    <w:name w:val="xl214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5">
    <w:name w:val="xl215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6">
    <w:name w:val="xl21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7">
    <w:name w:val="xl217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8">
    <w:name w:val="xl21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character" w:customStyle="1" w:styleId="TextChar">
    <w:name w:val="Text Char"/>
    <w:basedOn w:val="DefaultParagraphFont"/>
    <w:link w:val="Text"/>
    <w:rsid w:val="007913B6"/>
    <w:rPr>
      <w:rFonts w:asciiTheme="minorHAnsi" w:hAnsiTheme="minorHAnsi"/>
      <w:sz w:val="22"/>
      <w:lang w:eastAsia="zh-CN"/>
    </w:rPr>
  </w:style>
  <w:style w:type="paragraph" w:customStyle="1" w:styleId="Normal-nabrajanje">
    <w:name w:val="Normal-nabrajanje"/>
    <w:basedOn w:val="Normal"/>
    <w:rsid w:val="007913B6"/>
    <w:pPr>
      <w:spacing w:before="120" w:after="120" w:line="276" w:lineRule="auto"/>
      <w:ind w:left="567"/>
      <w:jc w:val="both"/>
    </w:pPr>
    <w:rPr>
      <w:szCs w:val="24"/>
    </w:rPr>
  </w:style>
  <w:style w:type="paragraph" w:customStyle="1" w:styleId="Formule">
    <w:name w:val="Formule"/>
    <w:basedOn w:val="Normal"/>
    <w:rsid w:val="007913B6"/>
    <w:pPr>
      <w:spacing w:line="276" w:lineRule="auto"/>
      <w:jc w:val="center"/>
    </w:pPr>
  </w:style>
  <w:style w:type="paragraph" w:customStyle="1" w:styleId="CaptionCentered">
    <w:name w:val="Caption + Centered"/>
    <w:basedOn w:val="Caption"/>
    <w:rsid w:val="007913B6"/>
    <w:pPr>
      <w:keepNext w:val="0"/>
      <w:spacing w:before="0" w:after="240" w:line="276" w:lineRule="auto"/>
      <w:ind w:left="0" w:firstLine="0"/>
    </w:pPr>
    <w:rPr>
      <w:rFonts w:ascii="Times New Roman" w:hAnsi="Times New Roman"/>
      <w:b/>
      <w:bCs/>
      <w:i w:val="0"/>
      <w:lang w:val="sr-Latn-CS"/>
    </w:rPr>
  </w:style>
  <w:style w:type="paragraph" w:customStyle="1" w:styleId="Figuretitle">
    <w:name w:val="Figure title"/>
    <w:basedOn w:val="Normal"/>
    <w:link w:val="FiguretitleChar"/>
    <w:rsid w:val="007913B6"/>
    <w:pPr>
      <w:spacing w:before="120" w:after="240" w:line="276" w:lineRule="auto"/>
      <w:jc w:val="center"/>
    </w:pPr>
    <w:rPr>
      <w:i/>
      <w:szCs w:val="24"/>
      <w:lang w:val="en-US"/>
    </w:rPr>
  </w:style>
  <w:style w:type="character" w:customStyle="1" w:styleId="FiguretitleChar">
    <w:name w:val="Figure title Char"/>
    <w:basedOn w:val="DefaultParagraphFont"/>
    <w:link w:val="Figuretitle"/>
    <w:rsid w:val="007913B6"/>
    <w:rPr>
      <w:i/>
      <w:sz w:val="24"/>
      <w:szCs w:val="24"/>
    </w:rPr>
  </w:style>
  <w:style w:type="paragraph" w:styleId="NormalWeb">
    <w:name w:val="Normal (Web)"/>
    <w:basedOn w:val="Normal"/>
    <w:uiPriority w:val="99"/>
    <w:rsid w:val="007913B6"/>
    <w:pPr>
      <w:spacing w:before="100" w:beforeAutospacing="1" w:after="100" w:afterAutospacing="1" w:line="276" w:lineRule="auto"/>
      <w:jc w:val="both"/>
    </w:pPr>
    <w:rPr>
      <w:szCs w:val="24"/>
      <w:lang w:eastAsia="sr-Latn-CS"/>
    </w:rPr>
  </w:style>
  <w:style w:type="paragraph" w:customStyle="1" w:styleId="zaglavlje">
    <w:name w:val="zaglavlje"/>
    <w:basedOn w:val="BodyText"/>
    <w:rsid w:val="007913B6"/>
    <w:pPr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val="en-US" w:bidi="ar-SA"/>
    </w:rPr>
  </w:style>
  <w:style w:type="paragraph" w:customStyle="1" w:styleId="StyletitledrugaItalic">
    <w:name w:val="Style title_druga + Italic"/>
    <w:basedOn w:val="Normal"/>
    <w:link w:val="StyletitledrugaItalicChar"/>
    <w:rsid w:val="007913B6"/>
    <w:pPr>
      <w:keepNext/>
      <w:spacing w:before="1000" w:after="400" w:line="360" w:lineRule="auto"/>
      <w:jc w:val="both"/>
      <w:outlineLvl w:val="0"/>
    </w:pPr>
    <w:rPr>
      <w:rFonts w:ascii="Arial Black" w:hAnsi="Arial Black" w:cs="Arial"/>
      <w:b/>
      <w:bCs/>
      <w:i/>
      <w:iCs/>
      <w:kern w:val="32"/>
      <w:sz w:val="52"/>
      <w:szCs w:val="32"/>
    </w:rPr>
  </w:style>
  <w:style w:type="character" w:customStyle="1" w:styleId="StyletitledrugaItalicChar">
    <w:name w:val="Style title_druga + Italic Char"/>
    <w:basedOn w:val="DefaultParagraphFont"/>
    <w:link w:val="StyletitledrugaItalic"/>
    <w:rsid w:val="007913B6"/>
    <w:rPr>
      <w:rFonts w:ascii="Arial Black" w:hAnsi="Arial Black" w:cs="Arial"/>
      <w:b/>
      <w:bCs/>
      <w:i/>
      <w:iCs/>
      <w:kern w:val="32"/>
      <w:sz w:val="52"/>
      <w:szCs w:val="32"/>
      <w:lang w:val="sr-Latn-CS"/>
    </w:rPr>
  </w:style>
  <w:style w:type="paragraph" w:customStyle="1" w:styleId="Textbody">
    <w:name w:val="Text body"/>
    <w:basedOn w:val="Normal"/>
    <w:link w:val="TextbodyChar"/>
    <w:rsid w:val="007913B6"/>
    <w:pPr>
      <w:spacing w:line="276" w:lineRule="auto"/>
      <w:jc w:val="both"/>
    </w:pPr>
    <w:rPr>
      <w:szCs w:val="24"/>
    </w:rPr>
  </w:style>
  <w:style w:type="character" w:customStyle="1" w:styleId="TextbodyChar">
    <w:name w:val="Text body Char"/>
    <w:basedOn w:val="DefaultParagraphFont"/>
    <w:link w:val="Textbody"/>
    <w:rsid w:val="007913B6"/>
    <w:rPr>
      <w:sz w:val="24"/>
      <w:szCs w:val="24"/>
      <w:lang w:val="sr-Latn-CS"/>
    </w:rPr>
  </w:style>
  <w:style w:type="paragraph" w:customStyle="1" w:styleId="SDRMText">
    <w:name w:val="SDRM Text"/>
    <w:basedOn w:val="Normal"/>
    <w:link w:val="SDRMTextChar"/>
    <w:rsid w:val="007913B6"/>
    <w:pPr>
      <w:spacing w:before="120" w:line="276" w:lineRule="auto"/>
      <w:jc w:val="both"/>
    </w:pPr>
    <w:rPr>
      <w:lang w:val="en-US"/>
    </w:rPr>
  </w:style>
  <w:style w:type="character" w:customStyle="1" w:styleId="SDRMTextChar">
    <w:name w:val="SDRM Text Char"/>
    <w:basedOn w:val="DefaultParagraphFont"/>
    <w:link w:val="SDRMText"/>
    <w:rsid w:val="007913B6"/>
    <w:rPr>
      <w:sz w:val="24"/>
    </w:rPr>
  </w:style>
  <w:style w:type="paragraph" w:customStyle="1" w:styleId="SDRMSubsectiontitle">
    <w:name w:val="SDRM Subsection title"/>
    <w:basedOn w:val="Normal"/>
    <w:rsid w:val="007913B6"/>
    <w:pPr>
      <w:keepNext/>
      <w:spacing w:before="240" w:after="120" w:line="276" w:lineRule="auto"/>
      <w:jc w:val="both"/>
    </w:pPr>
    <w:rPr>
      <w:i/>
      <w:lang w:val="en-US"/>
    </w:rPr>
  </w:style>
  <w:style w:type="paragraph" w:customStyle="1" w:styleId="SDRMReferences">
    <w:name w:val="SDRM References"/>
    <w:basedOn w:val="Normal"/>
    <w:rsid w:val="007913B6"/>
    <w:pPr>
      <w:autoSpaceDE w:val="0"/>
      <w:autoSpaceDN w:val="0"/>
      <w:adjustRightInd w:val="0"/>
      <w:spacing w:line="276" w:lineRule="auto"/>
      <w:ind w:left="360" w:hanging="360"/>
      <w:jc w:val="both"/>
    </w:pPr>
    <w:rPr>
      <w:rFonts w:eastAsia="MS Mincho"/>
      <w:color w:val="000000"/>
      <w:lang w:val="en-GB" w:eastAsia="zh-TW"/>
    </w:rPr>
  </w:style>
  <w:style w:type="paragraph" w:customStyle="1" w:styleId="Code">
    <w:name w:val="Code"/>
    <w:basedOn w:val="Normal"/>
    <w:rsid w:val="007913B6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276" w:lineRule="auto"/>
      <w:jc w:val="both"/>
    </w:pPr>
    <w:rPr>
      <w:rFonts w:ascii="Courier New" w:hAnsi="Courier New" w:cs="Courier New"/>
    </w:rPr>
  </w:style>
  <w:style w:type="paragraph" w:customStyle="1" w:styleId="ReferenceWCCM">
    <w:name w:val="Reference WCCM"/>
    <w:basedOn w:val="Normal"/>
    <w:link w:val="ReferenceWCCMChar"/>
    <w:rsid w:val="007913B6"/>
    <w:pPr>
      <w:widowControl w:val="0"/>
      <w:tabs>
        <w:tab w:val="left" w:pos="426"/>
      </w:tabs>
      <w:autoSpaceDE w:val="0"/>
      <w:autoSpaceDN w:val="0"/>
      <w:spacing w:line="276" w:lineRule="auto"/>
      <w:ind w:left="426" w:hanging="426"/>
      <w:jc w:val="both"/>
    </w:pPr>
    <w:rPr>
      <w:szCs w:val="24"/>
      <w:lang w:val="en-US" w:eastAsia="es-ES"/>
    </w:rPr>
  </w:style>
  <w:style w:type="character" w:customStyle="1" w:styleId="ReferenceWCCMChar">
    <w:name w:val="Reference WCCM Char"/>
    <w:basedOn w:val="DefaultParagraphFont"/>
    <w:link w:val="ReferenceWCCM"/>
    <w:rsid w:val="007913B6"/>
    <w:rPr>
      <w:sz w:val="24"/>
      <w:szCs w:val="24"/>
      <w:lang w:eastAsia="es-ES"/>
    </w:rPr>
  </w:style>
  <w:style w:type="paragraph" w:customStyle="1" w:styleId="Endnote">
    <w:name w:val="Endnote"/>
    <w:basedOn w:val="EndnoteText"/>
    <w:link w:val="EndnoteChar"/>
    <w:rsid w:val="007913B6"/>
    <w:pPr>
      <w:spacing w:before="120" w:after="120" w:line="276" w:lineRule="auto"/>
      <w:jc w:val="both"/>
    </w:pPr>
    <w:rPr>
      <w:rFonts w:eastAsia="SimSun"/>
      <w:sz w:val="19"/>
      <w:szCs w:val="19"/>
      <w:lang w:eastAsia="zh-CN"/>
    </w:rPr>
  </w:style>
  <w:style w:type="character" w:customStyle="1" w:styleId="EndnoteChar">
    <w:name w:val="Endnote Char"/>
    <w:basedOn w:val="EndnoteTextChar"/>
    <w:link w:val="Endnote"/>
    <w:rsid w:val="007913B6"/>
    <w:rPr>
      <w:rFonts w:eastAsia="SimSun"/>
      <w:sz w:val="19"/>
      <w:szCs w:val="19"/>
      <w:lang w:val="sr-Latn-CS" w:eastAsia="zh-CN"/>
    </w:rPr>
  </w:style>
  <w:style w:type="paragraph" w:customStyle="1" w:styleId="EditorialHeading">
    <w:name w:val="EditorialHeading"/>
    <w:basedOn w:val="Normal"/>
    <w:rsid w:val="007913B6"/>
    <w:pPr>
      <w:spacing w:before="60" w:line="276" w:lineRule="auto"/>
      <w:contextualSpacing/>
      <w:jc w:val="right"/>
    </w:pPr>
    <w:rPr>
      <w:rFonts w:eastAsia="SimSun"/>
      <w:sz w:val="16"/>
      <w:szCs w:val="24"/>
      <w:lang w:val="en-US" w:eastAsia="zh-CN"/>
    </w:rPr>
  </w:style>
  <w:style w:type="paragraph" w:customStyle="1" w:styleId="Reference">
    <w:name w:val="Reference"/>
    <w:basedOn w:val="Normal"/>
    <w:qFormat/>
    <w:rsid w:val="007913B6"/>
    <w:pPr>
      <w:numPr>
        <w:numId w:val="31"/>
      </w:numPr>
      <w:spacing w:before="120" w:after="120" w:line="276" w:lineRule="auto"/>
      <w:ind w:left="908" w:hanging="454"/>
      <w:jc w:val="both"/>
    </w:pPr>
    <w:rPr>
      <w:szCs w:val="24"/>
    </w:rPr>
  </w:style>
  <w:style w:type="paragraph" w:styleId="Bibliography">
    <w:name w:val="Bibliography"/>
    <w:basedOn w:val="Normal"/>
    <w:next w:val="Normal"/>
    <w:uiPriority w:val="37"/>
    <w:unhideWhenUsed/>
    <w:rsid w:val="007913B6"/>
    <w:pPr>
      <w:spacing w:before="120" w:after="120"/>
      <w:jc w:val="both"/>
    </w:pPr>
    <w:rPr>
      <w:szCs w:val="24"/>
    </w:rPr>
  </w:style>
  <w:style w:type="paragraph" w:styleId="TableofFigures">
    <w:name w:val="table of figures"/>
    <w:basedOn w:val="Normal"/>
    <w:next w:val="Normal"/>
    <w:rsid w:val="007913B6"/>
    <w:pPr>
      <w:spacing w:before="120" w:line="276" w:lineRule="auto"/>
      <w:ind w:left="1134" w:hanging="1134"/>
      <w:jc w:val="both"/>
    </w:pPr>
    <w:rPr>
      <w:szCs w:val="24"/>
    </w:rPr>
  </w:style>
  <w:style w:type="character" w:customStyle="1" w:styleId="texhtml">
    <w:name w:val="texhtml"/>
    <w:basedOn w:val="DefaultParagraphFont"/>
    <w:rsid w:val="007913B6"/>
  </w:style>
  <w:style w:type="character" w:customStyle="1" w:styleId="collapsebutton">
    <w:name w:val="collapsebutton"/>
    <w:basedOn w:val="DefaultParagraphFont"/>
    <w:rsid w:val="007913B6"/>
  </w:style>
  <w:style w:type="paragraph" w:customStyle="1" w:styleId="Table">
    <w:name w:val="Table"/>
    <w:basedOn w:val="Normal"/>
    <w:qFormat/>
    <w:rsid w:val="007913B6"/>
    <w:pPr>
      <w:spacing w:line="276" w:lineRule="auto"/>
      <w:ind w:firstLine="284"/>
      <w:jc w:val="center"/>
    </w:pPr>
    <w:rPr>
      <w:rFonts w:eastAsiaTheme="minorHAnsi" w:cstheme="minorBidi"/>
      <w:szCs w:val="22"/>
      <w:lang w:val="en-US"/>
    </w:rPr>
  </w:style>
  <w:style w:type="paragraph" w:customStyle="1" w:styleId="Table1">
    <w:name w:val="Table 1"/>
    <w:basedOn w:val="Table"/>
    <w:qFormat/>
    <w:rsid w:val="007913B6"/>
    <w:pPr>
      <w:ind w:firstLine="0"/>
    </w:pPr>
    <w:rPr>
      <w:szCs w:val="20"/>
    </w:rPr>
  </w:style>
  <w:style w:type="character" w:customStyle="1" w:styleId="shorttext">
    <w:name w:val="short_text"/>
    <w:basedOn w:val="DefaultParagraphFont"/>
    <w:rsid w:val="007913B6"/>
  </w:style>
  <w:style w:type="character" w:customStyle="1" w:styleId="hps">
    <w:name w:val="hps"/>
    <w:basedOn w:val="DefaultParagraphFont"/>
    <w:rsid w:val="007913B6"/>
  </w:style>
  <w:style w:type="character" w:customStyle="1" w:styleId="mw-headline">
    <w:name w:val="mw-headline"/>
    <w:basedOn w:val="DefaultParagraphFont"/>
    <w:rsid w:val="007913B6"/>
  </w:style>
  <w:style w:type="paragraph" w:customStyle="1" w:styleId="Figure">
    <w:name w:val="Figure"/>
    <w:basedOn w:val="Normal"/>
    <w:next w:val="Normal"/>
    <w:rsid w:val="007913B6"/>
    <w:pPr>
      <w:spacing w:before="240" w:after="120"/>
      <w:jc w:val="center"/>
    </w:pPr>
    <w:rPr>
      <w:rFonts w:eastAsia="SimSun"/>
      <w:sz w:val="20"/>
      <w:szCs w:val="24"/>
      <w:lang w:val="en-US" w:eastAsia="zh-CN"/>
    </w:rPr>
  </w:style>
  <w:style w:type="paragraph" w:customStyle="1" w:styleId="tekst0">
    <w:name w:val="tekst"/>
    <w:basedOn w:val="Normal"/>
    <w:link w:val="tekstChar0"/>
    <w:qFormat/>
    <w:rsid w:val="007913B6"/>
    <w:pPr>
      <w:tabs>
        <w:tab w:val="left" w:pos="720"/>
      </w:tabs>
      <w:spacing w:before="120" w:after="120"/>
      <w:jc w:val="both"/>
    </w:pPr>
    <w:rPr>
      <w:noProof/>
      <w:lang w:val="sr-Latn-RS"/>
    </w:rPr>
  </w:style>
  <w:style w:type="character" w:customStyle="1" w:styleId="tekstChar0">
    <w:name w:val="tekst Char"/>
    <w:basedOn w:val="DefaultParagraphFont"/>
    <w:link w:val="tekst0"/>
    <w:rsid w:val="007913B6"/>
    <w:rPr>
      <w:noProof/>
      <w:sz w:val="24"/>
      <w:lang w:val="sr-Latn-RS"/>
    </w:rPr>
  </w:style>
  <w:style w:type="paragraph" w:customStyle="1" w:styleId="CaptionP">
    <w:name w:val="CaptionP"/>
    <w:basedOn w:val="Normal"/>
    <w:rsid w:val="007913B6"/>
    <w:pPr>
      <w:keepLines/>
      <w:spacing w:before="120"/>
      <w:jc w:val="center"/>
    </w:pPr>
    <w:rPr>
      <w:rFonts w:ascii="Dutch" w:hAnsi="Dutch"/>
      <w:i/>
      <w:noProof/>
      <w:color w:val="000000"/>
      <w:lang w:val="sr-Cyrl-RS"/>
    </w:rPr>
  </w:style>
  <w:style w:type="paragraph" w:customStyle="1" w:styleId="TableP">
    <w:name w:val="TableP"/>
    <w:basedOn w:val="Normal"/>
    <w:rsid w:val="007913B6"/>
    <w:pPr>
      <w:keepNext/>
      <w:spacing w:before="120" w:after="120"/>
      <w:jc w:val="center"/>
    </w:pPr>
    <w:rPr>
      <w:rFonts w:ascii="Dutch" w:hAnsi="Dutch"/>
      <w:i/>
      <w:noProof/>
      <w:color w:val="000000"/>
      <w:lang w:val="sr-Cyrl-RS"/>
    </w:rPr>
  </w:style>
  <w:style w:type="paragraph" w:customStyle="1" w:styleId="HeaderOdd">
    <w:name w:val="HeaderOdd"/>
    <w:basedOn w:val="Header"/>
    <w:rsid w:val="007913B6"/>
    <w:pPr>
      <w:tabs>
        <w:tab w:val="center" w:pos="4320"/>
        <w:tab w:val="right" w:pos="8640"/>
      </w:tabs>
      <w:spacing w:before="120"/>
      <w:jc w:val="right"/>
    </w:pPr>
    <w:rPr>
      <w:rFonts w:ascii="Dutch" w:eastAsia="Times New Roman" w:hAnsi="Dutch" w:cs="Times New Roman"/>
      <w:b/>
      <w:noProof/>
      <w:color w:val="auto"/>
      <w:spacing w:val="0"/>
      <w:sz w:val="18"/>
      <w:szCs w:val="20"/>
    </w:rPr>
  </w:style>
  <w:style w:type="paragraph" w:customStyle="1" w:styleId="HeaderEven">
    <w:name w:val="HeaderEven"/>
    <w:basedOn w:val="Header"/>
    <w:rsid w:val="007913B6"/>
    <w:pPr>
      <w:tabs>
        <w:tab w:val="center" w:pos="4320"/>
        <w:tab w:val="right" w:pos="8640"/>
      </w:tabs>
      <w:spacing w:before="120"/>
      <w:jc w:val="both"/>
    </w:pPr>
    <w:rPr>
      <w:rFonts w:ascii="Dutch" w:eastAsia="Times New Roman" w:hAnsi="Dutch" w:cs="Times New Roman"/>
      <w:b/>
      <w:noProof/>
      <w:color w:val="auto"/>
      <w:spacing w:val="0"/>
      <w:sz w:val="18"/>
      <w:szCs w:val="20"/>
    </w:rPr>
  </w:style>
  <w:style w:type="character" w:customStyle="1" w:styleId="MTConvertedEquation">
    <w:name w:val="MTConvertedEquation"/>
    <w:basedOn w:val="DefaultParagraphFont"/>
    <w:rsid w:val="007913B6"/>
    <w:rPr>
      <w:rFonts w:ascii="Cambria Math" w:hAnsi="Cambria Math"/>
      <w:i/>
      <w:lang w:val="sr-Latn-RS"/>
    </w:rPr>
  </w:style>
  <w:style w:type="paragraph" w:customStyle="1" w:styleId="ispodslike">
    <w:name w:val="ispod slike"/>
    <w:basedOn w:val="Caption"/>
    <w:link w:val="ispodslikeChar"/>
    <w:qFormat/>
    <w:rsid w:val="007913B6"/>
    <w:pPr>
      <w:keepNext w:val="0"/>
      <w:keepLines/>
      <w:spacing w:before="0" w:after="240"/>
      <w:ind w:left="0" w:firstLine="0"/>
    </w:pPr>
    <w:rPr>
      <w:noProof/>
    </w:rPr>
  </w:style>
  <w:style w:type="character" w:customStyle="1" w:styleId="ispodslikeChar">
    <w:name w:val="ispod slike Char"/>
    <w:basedOn w:val="CaptionChar"/>
    <w:link w:val="ispodslike"/>
    <w:rsid w:val="007913B6"/>
    <w:rPr>
      <w:rFonts w:asciiTheme="minorHAnsi" w:hAnsiTheme="minorHAnsi"/>
      <w:i/>
      <w:noProof/>
      <w:lang w:val="sr-Cyrl-RS"/>
    </w:rPr>
  </w:style>
  <w:style w:type="character" w:customStyle="1" w:styleId="tabelaChar">
    <w:name w:val="tabela Char"/>
    <w:basedOn w:val="DefaultParagraphFont"/>
    <w:link w:val="tabela"/>
    <w:rsid w:val="007913B6"/>
    <w:rPr>
      <w:rFonts w:ascii="Arial" w:hAnsi="Arial"/>
      <w:spacing w:val="-5"/>
      <w:sz w:val="18"/>
      <w:lang w:val="sr-Latn-CS"/>
    </w:rPr>
  </w:style>
  <w:style w:type="paragraph" w:customStyle="1" w:styleId="af3">
    <w:name w:val="табела унутра"/>
    <w:basedOn w:val="Normal"/>
    <w:link w:val="Chard"/>
    <w:qFormat/>
    <w:rsid w:val="007913B6"/>
    <w:pPr>
      <w:jc w:val="center"/>
    </w:pPr>
    <w:rPr>
      <w:noProof/>
      <w:lang w:val="sr-Cyrl-RS"/>
    </w:rPr>
  </w:style>
  <w:style w:type="character" w:customStyle="1" w:styleId="Chard">
    <w:name w:val="табела унутра Char"/>
    <w:basedOn w:val="DefaultParagraphFont"/>
    <w:link w:val="af3"/>
    <w:rsid w:val="007913B6"/>
    <w:rPr>
      <w:noProof/>
      <w:sz w:val="24"/>
      <w:lang w:val="sr-Cyrl-RS"/>
    </w:rPr>
  </w:style>
  <w:style w:type="paragraph" w:customStyle="1" w:styleId="af4">
    <w:name w:val="истакнуто"/>
    <w:basedOn w:val="Normal"/>
    <w:link w:val="Chare"/>
    <w:qFormat/>
    <w:rsid w:val="007913B6"/>
    <w:pPr>
      <w:spacing w:before="240"/>
      <w:jc w:val="both"/>
    </w:pPr>
    <w:rPr>
      <w:b/>
      <w:noProof/>
      <w:lang w:val="sr-Cyrl-RS"/>
    </w:rPr>
  </w:style>
  <w:style w:type="character" w:customStyle="1" w:styleId="Chare">
    <w:name w:val="истакнуто Char"/>
    <w:basedOn w:val="DefaultParagraphFont"/>
    <w:link w:val="af4"/>
    <w:rsid w:val="007913B6"/>
    <w:rPr>
      <w:b/>
      <w:noProof/>
      <w:sz w:val="24"/>
      <w:lang w:val="sr-Cyrl-RS"/>
    </w:rPr>
  </w:style>
  <w:style w:type="paragraph" w:customStyle="1" w:styleId="NormalNaslovPrimera">
    <w:name w:val="Normal.NaslovPrimera"/>
    <w:rsid w:val="007913B6"/>
    <w:rPr>
      <w:lang w:val="en-GB"/>
    </w:rPr>
  </w:style>
  <w:style w:type="paragraph" w:customStyle="1" w:styleId="utabeli">
    <w:name w:val="u tabeli"/>
    <w:basedOn w:val="a9"/>
    <w:link w:val="utabeliChar"/>
    <w:qFormat/>
    <w:rsid w:val="007913B6"/>
    <w:pPr>
      <w:jc w:val="right"/>
    </w:pPr>
    <w:rPr>
      <w:b/>
      <w:bCs w:val="0"/>
    </w:rPr>
  </w:style>
  <w:style w:type="character" w:customStyle="1" w:styleId="utabeliChar">
    <w:name w:val="u tabeli Char"/>
    <w:basedOn w:val="Char4"/>
    <w:link w:val="utabeli"/>
    <w:rsid w:val="007913B6"/>
    <w:rPr>
      <w:rFonts w:ascii="Cambria Math" w:eastAsiaTheme="minorEastAsia" w:hAnsi="Cambria Math" w:cstheme="minorBidi"/>
      <w:b/>
      <w:bCs w:val="0"/>
      <w:color w:val="000000" w:themeColor="text1"/>
      <w:sz w:val="18"/>
      <w:szCs w:val="22"/>
      <w:lang w:val="sr-Cyrl-RS"/>
    </w:rPr>
  </w:style>
  <w:style w:type="paragraph" w:customStyle="1" w:styleId="Tabele0">
    <w:name w:val="Tabele"/>
    <w:basedOn w:val="Normal"/>
    <w:link w:val="TabeleChar"/>
    <w:qFormat/>
    <w:rsid w:val="007913B6"/>
    <w:pPr>
      <w:spacing w:before="40" w:after="40"/>
      <w:jc w:val="center"/>
    </w:pPr>
    <w:rPr>
      <w:rFonts w:ascii="Calibri" w:hAnsi="Calibri"/>
      <w:sz w:val="22"/>
      <w:szCs w:val="24"/>
      <w:lang w:val="sr-Cyrl-CS"/>
    </w:rPr>
  </w:style>
  <w:style w:type="character" w:customStyle="1" w:styleId="TabeleChar">
    <w:name w:val="Tabele Char"/>
    <w:basedOn w:val="DefaultParagraphFont"/>
    <w:link w:val="Tabele0"/>
    <w:rsid w:val="007913B6"/>
    <w:rPr>
      <w:rFonts w:ascii="Calibri" w:hAnsi="Calibri"/>
      <w:sz w:val="22"/>
      <w:szCs w:val="24"/>
      <w:lang w:val="sr-Cyrl-CS"/>
    </w:rPr>
  </w:style>
  <w:style w:type="paragraph" w:customStyle="1" w:styleId="n3">
    <w:name w:val="n3"/>
    <w:basedOn w:val="Normal"/>
    <w:qFormat/>
    <w:rsid w:val="007913B6"/>
    <w:pPr>
      <w:keepNext/>
      <w:tabs>
        <w:tab w:val="left" w:pos="851"/>
        <w:tab w:val="num" w:pos="2160"/>
      </w:tabs>
      <w:spacing w:before="540" w:after="240"/>
      <w:ind w:left="851" w:hanging="851"/>
      <w:outlineLvl w:val="1"/>
    </w:pPr>
    <w:rPr>
      <w:rFonts w:ascii="Arial" w:hAnsi="Arial" w:cs="Arial"/>
      <w:b/>
      <w:kern w:val="28"/>
      <w:szCs w:val="24"/>
      <w:lang w:val="sr-Cyrl-RS"/>
    </w:rPr>
  </w:style>
  <w:style w:type="paragraph" w:customStyle="1" w:styleId="n2">
    <w:name w:val="n2"/>
    <w:basedOn w:val="Normal"/>
    <w:qFormat/>
    <w:rsid w:val="007913B6"/>
    <w:pPr>
      <w:keepNext/>
      <w:tabs>
        <w:tab w:val="left" w:pos="851"/>
        <w:tab w:val="num" w:pos="1440"/>
      </w:tabs>
      <w:spacing w:before="720" w:after="360"/>
      <w:ind w:left="792" w:hanging="792"/>
      <w:outlineLvl w:val="1"/>
    </w:pPr>
    <w:rPr>
      <w:rFonts w:ascii="Arial" w:hAnsi="Arial" w:cs="Arial"/>
      <w:b/>
      <w:spacing w:val="10"/>
      <w:kern w:val="40"/>
      <w:sz w:val="30"/>
      <w:szCs w:val="30"/>
      <w:lang w:val="sr-Cyrl-RS"/>
    </w:rPr>
  </w:style>
  <w:style w:type="paragraph" w:customStyle="1" w:styleId="NAPOMENA">
    <w:name w:val="NAPOMENA"/>
    <w:basedOn w:val="Default"/>
    <w:next w:val="Default"/>
    <w:uiPriority w:val="99"/>
    <w:rsid w:val="007913B6"/>
    <w:pPr>
      <w:widowControl/>
      <w:spacing w:before="0" w:after="0" w:line="240" w:lineRule="auto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-">
    <w:name w:val="Текст у табели-дисертација"/>
    <w:basedOn w:val="ad"/>
    <w:qFormat/>
    <w:rsid w:val="007913B6"/>
    <w:pPr>
      <w:spacing w:before="60" w:after="60" w:line="240" w:lineRule="auto"/>
      <w:jc w:val="center"/>
    </w:pPr>
    <w:rPr>
      <w:rFonts w:ascii="Times New Roman" w:eastAsiaTheme="minorHAnsi" w:hAnsi="Times New Roman" w:cs="Times New Roman"/>
      <w:sz w:val="24"/>
      <w:szCs w:val="24"/>
      <w:lang w:val="sr-Cyrl-RS" w:eastAsia="en-US" w:bidi="ar-SA"/>
    </w:rPr>
  </w:style>
  <w:style w:type="character" w:customStyle="1" w:styleId="TextCharChar">
    <w:name w:val="Text Char Char"/>
    <w:rsid w:val="00BB6B74"/>
    <w:rPr>
      <w:rFonts w:ascii="Arial" w:hAnsi="Arial" w:cs="Arial"/>
      <w:spacing w:val="-2"/>
      <w:sz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28192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9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79401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8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3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1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0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34370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29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4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85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5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8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5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3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1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22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9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86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17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81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32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5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45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39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14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18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27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79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3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16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1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0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13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44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9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4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99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90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25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5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55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03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6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7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2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489102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801090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6694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1832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322719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552469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7498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293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21958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83723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4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11515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81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0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2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25341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61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0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5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3.jpe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566DC87A08A14B9C634E63EE23FDD6" ma:contentTypeVersion="11" ma:contentTypeDescription="Create a new document." ma:contentTypeScope="" ma:versionID="903d17331cdfb13bbd1570a1c87c0391">
  <xsd:schema xmlns:xsd="http://www.w3.org/2001/XMLSchema" xmlns:xs="http://www.w3.org/2001/XMLSchema" xmlns:p="http://schemas.microsoft.com/office/2006/metadata/properties" xmlns:ns3="8627956d-3aa9-4ecc-b75c-3f20eb5e9545" xmlns:ns4="97e159c8-49c9-4de8-a0b8-828756e6ed79" targetNamespace="http://schemas.microsoft.com/office/2006/metadata/properties" ma:root="true" ma:fieldsID="d680e75c37f90f7412e0f4598a856640" ns3:_="" ns4:_="">
    <xsd:import namespace="8627956d-3aa9-4ecc-b75c-3f20eb5e9545"/>
    <xsd:import namespace="97e159c8-49c9-4de8-a0b8-828756e6ed7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27956d-3aa9-4ecc-b75c-3f20eb5e95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e159c8-49c9-4de8-a0b8-828756e6ed79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54374C2-F001-4DD0-BB9E-E54AB7FADF1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F337480-3596-4D0B-A89B-2C487B6B21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627956d-3aa9-4ecc-b75c-3f20eb5e9545"/>
    <ds:schemaRef ds:uri="97e159c8-49c9-4de8-a0b8-828756e6ed7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AF5B186-D431-454A-A8D7-DF3417BFDC5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2A78ADF-73CC-4295-AF2E-AB4930E71DEC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2006/metadata/properties"/>
    <ds:schemaRef ds:uri="97e159c8-49c9-4de8-a0b8-828756e6ed79"/>
    <ds:schemaRef ds:uri="http://schemas.microsoft.com/office/infopath/2007/PartnerControls"/>
    <ds:schemaRef ds:uri="8627956d-3aa9-4ecc-b75c-3f20eb5e9545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1569</TotalTime>
  <Pages>16</Pages>
  <Words>3602</Words>
  <Characters>22642</Characters>
  <Application>Microsoft Office Word</Application>
  <DocSecurity>0</DocSecurity>
  <Lines>188</Lines>
  <Paragraphs>52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Institut "Jaroslav Černi"</Company>
  <LinksUpToDate>false</LinksUpToDate>
  <CharactersWithSpaces>26192</CharactersWithSpaces>
  <SharedDoc>false</SharedDoc>
  <HLinks>
    <vt:vector size="114" baseType="variant">
      <vt:variant>
        <vt:i4>1703993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_Toc34388011</vt:lpwstr>
      </vt:variant>
      <vt:variant>
        <vt:i4>1769529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_Toc34388010</vt:lpwstr>
      </vt:variant>
      <vt:variant>
        <vt:i4>1179704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_Toc34388009</vt:lpwstr>
      </vt:variant>
      <vt:variant>
        <vt:i4>1245240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_Toc34388008</vt:lpwstr>
      </vt:variant>
      <vt:variant>
        <vt:i4>1835064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_Toc34388007</vt:lpwstr>
      </vt:variant>
      <vt:variant>
        <vt:i4>1900600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_Toc34388006</vt:lpwstr>
      </vt:variant>
      <vt:variant>
        <vt:i4>1966136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_Toc34388005</vt:lpwstr>
      </vt:variant>
      <vt:variant>
        <vt:i4>2031672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_Toc34388004</vt:lpwstr>
      </vt:variant>
      <vt:variant>
        <vt:i4>1572920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_Toc34388003</vt:lpwstr>
      </vt:variant>
      <vt:variant>
        <vt:i4>1638456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_Toc34388002</vt:lpwstr>
      </vt:variant>
      <vt:variant>
        <vt:i4>1703992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_Toc34388001</vt:lpwstr>
      </vt:variant>
      <vt:variant>
        <vt:i4>1769528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_Toc34388000</vt:lpwstr>
      </vt:variant>
      <vt:variant>
        <vt:i4>1769534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_Toc34387999</vt:lpwstr>
      </vt:variant>
      <vt:variant>
        <vt:i4>1703998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_Toc34387998</vt:lpwstr>
      </vt:variant>
      <vt:variant>
        <vt:i4>1376318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_Toc34387997</vt:lpwstr>
      </vt:variant>
      <vt:variant>
        <vt:i4>1310782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_Toc34387996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_Toc34387995</vt:lpwstr>
      </vt:variant>
      <vt:variant>
        <vt:i4>1441854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_Toc34387994</vt:lpwstr>
      </vt:variant>
      <vt:variant>
        <vt:i4>1114174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_Toc34387993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</dc:creator>
  <cp:keywords/>
  <dc:description/>
  <cp:lastModifiedBy>Biljana Cakić</cp:lastModifiedBy>
  <cp:revision>302</cp:revision>
  <cp:lastPrinted>2021-07-23T16:09:00Z</cp:lastPrinted>
  <dcterms:created xsi:type="dcterms:W3CDTF">2021-06-15T18:10:00Z</dcterms:created>
  <dcterms:modified xsi:type="dcterms:W3CDTF">2021-07-23T16:10:00Z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0x010100A3566DC87A08A14B9C634E63EE23FDD6</vt:lpwstr>
  </property>
</Properties>
</file>